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803"/>
        <w:gridCol w:w="8044"/>
      </w:tblGrid>
      <w:tr w:rsidR="00F22CB3" w:rsidRPr="00E37484" w:rsidTr="00E94385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F22CB3" w:rsidRPr="00E37484" w:rsidRDefault="00F22CB3" w:rsidP="00E94385">
            <w:pPr>
              <w:spacing w:before="12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F22CB3" w:rsidRPr="00E37484" w:rsidRDefault="00F22CB3" w:rsidP="00E94385">
            <w:pPr>
              <w:jc w:val="center"/>
              <w:rPr>
                <w:rFonts w:ascii="Cambria" w:hAnsi="Cambria" w:cs="Calibri"/>
                <w:b/>
              </w:rPr>
            </w:pPr>
            <w:r w:rsidRPr="00BA4D5E">
              <w:rPr>
                <w:rFonts w:ascii="Cambria" w:hAnsi="Cambria" w:cs="Calibri"/>
                <w:b/>
                <w:sz w:val="22"/>
                <w:szCs w:val="22"/>
              </w:rPr>
              <w:t>KEMENTERIAN AGAMA</w:t>
            </w:r>
          </w:p>
          <w:p w:rsidR="00F22CB3" w:rsidRPr="00E37484" w:rsidRDefault="00F22CB3" w:rsidP="00E94385">
            <w:pPr>
              <w:jc w:val="center"/>
              <w:rPr>
                <w:rFonts w:ascii="Cambria" w:hAnsi="Cambria" w:cs="Calibri"/>
                <w:b/>
                <w:sz w:val="26"/>
                <w:szCs w:val="28"/>
                <w:lang w:val="id-ID"/>
              </w:rPr>
            </w:pPr>
            <w:r w:rsidRPr="00BA4D5E">
              <w:rPr>
                <w:rFonts w:ascii="Cambria" w:hAnsi="Cambria" w:cs="Calibri"/>
                <w:b/>
                <w:sz w:val="26"/>
                <w:szCs w:val="28"/>
              </w:rPr>
              <w:t>UNIVERSITAS ISLAM NEGERI MAULANA MALIK IBRAHIM MALANG</w:t>
            </w:r>
          </w:p>
          <w:p w:rsidR="00F22CB3" w:rsidRPr="00E37484" w:rsidRDefault="00F22CB3" w:rsidP="00E94385">
            <w:pPr>
              <w:jc w:val="center"/>
              <w:rPr>
                <w:rFonts w:ascii="Cambria" w:hAnsi="Cambria" w:cs="Calibri"/>
                <w:b/>
                <w:sz w:val="30"/>
                <w:szCs w:val="28"/>
                <w:lang w:val="id-ID"/>
              </w:rPr>
            </w:pPr>
            <w:r>
              <w:rPr>
                <w:rFonts w:ascii="Cambria" w:hAnsi="Cambria" w:cs="Calibri"/>
                <w:b/>
                <w:sz w:val="30"/>
                <w:szCs w:val="28"/>
                <w:lang w:val="id-ID"/>
              </w:rPr>
              <w:t>LAYANAN PENGADAAN BARANG/ JASA (LPBJ)</w:t>
            </w:r>
          </w:p>
          <w:p w:rsidR="00F22CB3" w:rsidRPr="00E37484" w:rsidRDefault="00F22CB3" w:rsidP="00E94385">
            <w:pPr>
              <w:jc w:val="center"/>
              <w:rPr>
                <w:rFonts w:ascii="Cambria" w:hAnsi="Cambria" w:cs="Calibri"/>
                <w:lang w:val="id-ID"/>
              </w:rPr>
            </w:pPr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Jl.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Gajayana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 No. 50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Telp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. (0341) 551354, Fax. 572533 Malang Website: </w:t>
            </w:r>
            <w:hyperlink r:id="rId5" w:history="1">
              <w:r w:rsidRPr="00E37484">
                <w:rPr>
                  <w:rFonts w:ascii="Cambria" w:hAnsi="Cambria" w:cs="Calibr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F22CB3" w:rsidRPr="00E37484" w:rsidRDefault="00F22CB3" w:rsidP="00F22CB3">
      <w:pPr>
        <w:rPr>
          <w:rFonts w:ascii="Cambria" w:hAnsi="Cambria" w:cs="Calibri"/>
          <w:sz w:val="4"/>
          <w:szCs w:val="4"/>
          <w:lang w:val="sv-SE"/>
        </w:rPr>
      </w:pPr>
    </w:p>
    <w:p w:rsidR="00F22CB3" w:rsidRPr="00E37484" w:rsidRDefault="00F22CB3" w:rsidP="00F22CB3">
      <w:pPr>
        <w:pStyle w:val="Heading2"/>
        <w:rPr>
          <w:rFonts w:ascii="Cambria" w:hAnsi="Cambria" w:cs="Calibri"/>
          <w:sz w:val="32"/>
          <w:lang w:val="id-ID"/>
        </w:rPr>
      </w:pPr>
    </w:p>
    <w:p w:rsidR="00F22CB3" w:rsidRPr="00D212C9" w:rsidRDefault="00F22CB3" w:rsidP="00F22CB3">
      <w:pPr>
        <w:pStyle w:val="Heading2"/>
        <w:jc w:val="center"/>
        <w:rPr>
          <w:rFonts w:ascii="Cambria" w:hAnsi="Cambria" w:cs="Calibri"/>
          <w:sz w:val="32"/>
          <w:u w:val="single"/>
        </w:rPr>
      </w:pPr>
      <w:r w:rsidRPr="00452092">
        <w:rPr>
          <w:rFonts w:ascii="Cambria" w:hAnsi="Cambria" w:cs="Calibri"/>
          <w:sz w:val="32"/>
          <w:u w:val="single"/>
        </w:rPr>
        <w:t xml:space="preserve">P E N G U M U M A </w:t>
      </w:r>
      <w:proofErr w:type="gramStart"/>
      <w:r w:rsidRPr="00452092">
        <w:rPr>
          <w:rFonts w:ascii="Cambria" w:hAnsi="Cambria" w:cs="Calibri"/>
          <w:sz w:val="32"/>
          <w:u w:val="single"/>
        </w:rPr>
        <w:t xml:space="preserve">N 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P</w:t>
      </w:r>
      <w:proofErr w:type="gramEnd"/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A</w:t>
      </w:r>
    </w:p>
    <w:p w:rsidR="00F22CB3" w:rsidRPr="00AC7BF7" w:rsidRDefault="00F22CB3" w:rsidP="00F22CB3">
      <w:pPr>
        <w:jc w:val="center"/>
        <w:rPr>
          <w:rFonts w:ascii="Cambria" w:hAnsi="Cambria" w:cs="Calibri"/>
          <w:lang w:val="sv-SE"/>
        </w:rPr>
      </w:pPr>
      <w:r w:rsidRPr="00AC7BF7"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fldChar w:fldCharType="begin"/>
      </w:r>
      <w:r>
        <w:rPr>
          <w:rFonts w:ascii="Cambria" w:hAnsi="Cambria" w:cs="Calibri"/>
          <w:lang w:val="fi-FI"/>
        </w:rPr>
        <w:instrText xml:space="preserve"> MERGEFIELD NO_PENGUMUMAN_ </w:instrText>
      </w:r>
      <w:r>
        <w:rPr>
          <w:rFonts w:ascii="Cambria" w:hAnsi="Cambria" w:cs="Calibri"/>
          <w:lang w:val="fi-FI"/>
        </w:rPr>
        <w:fldChar w:fldCharType="separate"/>
      </w:r>
      <w:r w:rsidRPr="00A915D6">
        <w:rPr>
          <w:rFonts w:ascii="Cambria" w:hAnsi="Cambria" w:cs="Calibri"/>
          <w:noProof/>
          <w:lang w:val="fi-FI"/>
        </w:rPr>
        <w:t>Un.03/KS.01.7/3306/2013</w:t>
      </w:r>
      <w:r>
        <w:rPr>
          <w:rFonts w:ascii="Cambria" w:hAnsi="Cambria" w:cs="Calibri"/>
          <w:lang w:val="fi-FI"/>
        </w:rPr>
        <w:fldChar w:fldCharType="end"/>
      </w:r>
    </w:p>
    <w:p w:rsidR="00F22CB3" w:rsidRDefault="00F22CB3" w:rsidP="00F22CB3">
      <w:pPr>
        <w:jc w:val="center"/>
        <w:rPr>
          <w:sz w:val="20"/>
          <w:szCs w:val="20"/>
          <w:lang w:val="id-ID"/>
        </w:rPr>
      </w:pPr>
      <w:r w:rsidRPr="00AC7BF7">
        <w:rPr>
          <w:rFonts w:ascii="Cambria" w:hAnsi="Cambria" w:cs="Calibri"/>
          <w:lang w:val="sv-SE"/>
        </w:rPr>
        <w:t xml:space="preserve">Tanggal : </w:t>
      </w:r>
      <w:r>
        <w:rPr>
          <w:rFonts w:ascii="Cambria" w:hAnsi="Cambria" w:cs="Calibri"/>
          <w:lang w:val="id-ID"/>
        </w:rPr>
        <w:fldChar w:fldCharType="begin"/>
      </w:r>
      <w:r>
        <w:rPr>
          <w:rFonts w:ascii="Cambria" w:hAnsi="Cambria" w:cs="Calibri"/>
          <w:lang w:val="id-ID"/>
        </w:rPr>
        <w:instrText xml:space="preserve"> MERGEFIELD TGL_PENGUMUMAN </w:instrText>
      </w:r>
      <w:r>
        <w:rPr>
          <w:rFonts w:ascii="Cambria" w:hAnsi="Cambria" w:cs="Calibri"/>
          <w:lang w:val="id-ID"/>
        </w:rPr>
        <w:fldChar w:fldCharType="separate"/>
      </w:r>
      <w:r w:rsidRPr="00A915D6">
        <w:rPr>
          <w:rFonts w:ascii="Cambria" w:hAnsi="Cambria" w:cs="Calibri"/>
          <w:noProof/>
          <w:lang w:val="id-ID"/>
        </w:rPr>
        <w:t>20 Juli 2013</w:t>
      </w:r>
      <w:r>
        <w:rPr>
          <w:rFonts w:ascii="Cambria" w:hAnsi="Cambria" w:cs="Calibri"/>
          <w:lang w:val="id-ID"/>
        </w:rPr>
        <w:fldChar w:fldCharType="end"/>
      </w:r>
    </w:p>
    <w:p w:rsidR="00F22CB3" w:rsidRPr="00E37484" w:rsidRDefault="00F22CB3" w:rsidP="00F22CB3">
      <w:pPr>
        <w:spacing w:line="360" w:lineRule="auto"/>
        <w:jc w:val="center"/>
        <w:rPr>
          <w:rFonts w:ascii="Cambria" w:hAnsi="Cambria" w:cs="Calibri"/>
          <w:b/>
          <w:bCs/>
          <w:sz w:val="10"/>
          <w:szCs w:val="10"/>
        </w:rPr>
      </w:pPr>
    </w:p>
    <w:p w:rsidR="00F22CB3" w:rsidRPr="00E37484" w:rsidRDefault="00F22CB3" w:rsidP="00F22CB3">
      <w:pPr>
        <w:jc w:val="center"/>
        <w:rPr>
          <w:rFonts w:ascii="Cambria" w:hAnsi="Cambria" w:cs="Calibri"/>
          <w:b/>
          <w:bCs/>
          <w:lang w:val="id-ID"/>
        </w:rPr>
      </w:pPr>
    </w:p>
    <w:p w:rsidR="00F22CB3" w:rsidRDefault="00F22CB3" w:rsidP="00F22CB3">
      <w:pPr>
        <w:jc w:val="both"/>
        <w:rPr>
          <w:rFonts w:ascii="Cambria" w:hAnsi="Cambria" w:cs="Calibri"/>
          <w:lang w:val="id-ID"/>
        </w:rPr>
      </w:pPr>
      <w:r w:rsidRPr="00BA4D5E">
        <w:rPr>
          <w:rFonts w:ascii="Cambria" w:hAnsi="Cambria" w:cs="Calibri"/>
          <w:b/>
          <w:bCs/>
          <w:lang w:val="id-ID"/>
        </w:rPr>
        <w:tab/>
      </w:r>
      <w:r w:rsidRPr="00BA4D5E">
        <w:rPr>
          <w:rFonts w:ascii="Cambria" w:hAnsi="Cambria" w:cs="Calibri"/>
          <w:lang w:val="id-ID"/>
        </w:rPr>
        <w:t xml:space="preserve">Diberitahukan bahwa untuk memenuhi kebutuhan </w:t>
      </w:r>
      <w:r>
        <w:rPr>
          <w:rFonts w:ascii="Cambria" w:hAnsi="Cambria" w:cs="Calibri"/>
          <w:lang w:val="id-ID"/>
        </w:rPr>
        <w:fldChar w:fldCharType="begin"/>
      </w:r>
      <w:r>
        <w:rPr>
          <w:rFonts w:ascii="Cambria" w:hAnsi="Cambria" w:cs="Calibri"/>
          <w:lang w:val="id-ID"/>
        </w:rPr>
        <w:instrText xml:space="preserve"> MERGEFIELD JUDUL </w:instrText>
      </w:r>
      <w:r>
        <w:rPr>
          <w:rFonts w:ascii="Cambria" w:hAnsi="Cambria" w:cs="Calibri"/>
          <w:lang w:val="id-ID"/>
        </w:rPr>
        <w:fldChar w:fldCharType="end"/>
      </w:r>
      <w:r w:rsidRPr="00BA4D5E">
        <w:rPr>
          <w:rFonts w:ascii="Cambria" w:hAnsi="Cambria" w:cs="Calibri"/>
          <w:lang w:val="id-ID"/>
        </w:rPr>
        <w:t xml:space="preserve"> maka </w:t>
      </w:r>
      <w:r>
        <w:rPr>
          <w:rFonts w:ascii="Cambria" w:hAnsi="Cambria" w:cs="Calibri"/>
          <w:lang w:val="id-ID"/>
        </w:rPr>
        <w:t xml:space="preserve">Layanan Pengadaan Barang/ Jasa (LPBJ) </w:t>
      </w:r>
      <w:r w:rsidRPr="00BA4D5E">
        <w:rPr>
          <w:rFonts w:ascii="Cambria" w:hAnsi="Cambria" w:cs="Calibri"/>
          <w:lang w:val="id-ID"/>
        </w:rPr>
        <w:t>setelah melakukan berbagai tahapan pemilihan penyedia dalam pengadaan langsung tersebut, memberitahukan bahwa :</w:t>
      </w:r>
    </w:p>
    <w:p w:rsidR="00F22CB3" w:rsidRPr="00E37484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Pekerjaan</w:t>
      </w:r>
      <w:r>
        <w:rPr>
          <w:rFonts w:ascii="Cambria" w:hAnsi="Cambria" w:cs="Calibri"/>
          <w:bCs/>
          <w:lang w:val="id-ID"/>
        </w:rPr>
        <w:tab/>
      </w:r>
      <w:r w:rsidRPr="00BA4D5E">
        <w:rPr>
          <w:rFonts w:ascii="Cambria" w:hAnsi="Cambria" w:cs="Calibri"/>
          <w:bCs/>
          <w:lang w:val="sv-SE"/>
        </w:rPr>
        <w:t xml:space="preserve">: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fldChar w:fldCharType="begin"/>
      </w:r>
      <w:r>
        <w:rPr>
          <w:rFonts w:ascii="Cambria" w:hAnsi="Cambria" w:cs="Calibri"/>
          <w:bCs/>
          <w:lang w:val="sv-SE"/>
        </w:rPr>
        <w:instrText xml:space="preserve"> MERGEFIELD PEKERJAAN </w:instrText>
      </w:r>
      <w:r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Pengadaan konsumsi rapat dan koordinasi panitia (mahasiswa) kegiatan orientasi pengenalan almamater dan kampus (OPAK) UIN Maulana Malik Ibrahim Malang</w:t>
      </w:r>
      <w:r>
        <w:rPr>
          <w:rFonts w:ascii="Cambria" w:hAnsi="Cambria" w:cs="Calibri"/>
          <w:bCs/>
          <w:lang w:val="sv-SE"/>
        </w:rPr>
        <w:fldChar w:fldCharType="end"/>
      </w:r>
    </w:p>
    <w:p w:rsidR="00F22CB3" w:rsidRPr="00740A88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BA4D5E">
        <w:rPr>
          <w:rFonts w:ascii="Cambria" w:hAnsi="Cambria" w:cs="Calibri"/>
          <w:bCs/>
          <w:lang w:val="sv-SE"/>
        </w:rPr>
        <w:t>Sumber Dana</w:t>
      </w:r>
      <w:r w:rsidRPr="00BA4D5E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 w:rsidRPr="00740A88">
        <w:rPr>
          <w:rFonts w:ascii="Cambria" w:hAnsi="Cambria" w:cs="Calibri"/>
          <w:bCs/>
          <w:lang w:val="sv-SE"/>
        </w:rPr>
        <w:t xml:space="preserve">DIPA Badan Layanan Umum Petikan UIN Maulana Malik Ibrahim Malang Tahun Anggaran 2013 tanggal </w:t>
      </w:r>
      <w:r>
        <w:rPr>
          <w:rFonts w:ascii="Cambria" w:hAnsi="Cambria" w:cs="Calibri"/>
          <w:bCs/>
          <w:lang w:val="sv-SE"/>
        </w:rPr>
        <w:t>05 Desember 2012</w:t>
      </w:r>
      <w:r w:rsidRPr="00740A88">
        <w:rPr>
          <w:rFonts w:ascii="Cambria" w:hAnsi="Cambria" w:cs="Calibri"/>
          <w:bCs/>
          <w:lang w:val="sv-SE"/>
        </w:rPr>
        <w:t xml:space="preserve"> Nomor : DIPA-025.04.2.423812/2013 untuk Mata Anggaran Kegiatan </w:t>
      </w:r>
      <w:r>
        <w:rPr>
          <w:rFonts w:ascii="Cambria" w:hAnsi="Cambria" w:cs="Calibri"/>
          <w:bCs/>
          <w:lang w:val="sv-SE"/>
        </w:rPr>
        <w:fldChar w:fldCharType="begin"/>
      </w:r>
      <w:r>
        <w:rPr>
          <w:rFonts w:ascii="Cambria" w:hAnsi="Cambria" w:cs="Calibri"/>
          <w:bCs/>
          <w:lang w:val="sv-SE"/>
        </w:rPr>
        <w:instrText xml:space="preserve"> MERGEFIELD MAK </w:instrText>
      </w:r>
      <w:r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525119</w:t>
      </w:r>
      <w:r>
        <w:rPr>
          <w:rFonts w:ascii="Cambria" w:hAnsi="Cambria" w:cs="Calibri"/>
          <w:bCs/>
          <w:lang w:val="sv-SE"/>
        </w:rPr>
        <w:fldChar w:fldCharType="end"/>
      </w:r>
    </w:p>
    <w:p w:rsidR="00F22CB3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D4162E">
        <w:rPr>
          <w:rFonts w:ascii="Cambria" w:hAnsi="Cambria" w:cs="Calibri"/>
          <w:bCs/>
          <w:lang w:val="sv-SE"/>
        </w:rPr>
        <w:t>HPS</w:t>
      </w:r>
      <w:r w:rsidRPr="00D4162E">
        <w:rPr>
          <w:rFonts w:ascii="Cambria" w:hAnsi="Cambria" w:cs="Calibri"/>
          <w:bCs/>
          <w:lang w:val="sv-SE"/>
        </w:rPr>
        <w:tab/>
        <w:t xml:space="preserve">: </w:t>
      </w:r>
      <w:r w:rsidRPr="00D4162E">
        <w:rPr>
          <w:rFonts w:ascii="Cambria" w:hAnsi="Cambria" w:cs="Calibri"/>
          <w:bCs/>
          <w:lang w:val="id-ID"/>
        </w:rPr>
        <w:tab/>
      </w:r>
      <w:r w:rsidRPr="00D4162E">
        <w:rPr>
          <w:rFonts w:ascii="Cambria" w:hAnsi="Cambria" w:cs="Calibri"/>
          <w:bCs/>
          <w:lang w:val="sv-SE"/>
        </w:rPr>
        <w:fldChar w:fldCharType="begin"/>
      </w:r>
      <w:r w:rsidRPr="00D4162E">
        <w:rPr>
          <w:rFonts w:ascii="Cambria" w:hAnsi="Cambria" w:cs="Calibri"/>
          <w:bCs/>
          <w:lang w:val="sv-SE"/>
        </w:rPr>
        <w:instrText xml:space="preserve"> MERGEFIELD NILAI_HPS </w:instrText>
      </w:r>
      <w:r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Rp 12.500.000,- (Dua belas juta lima ratus ribu rupiah)</w:t>
      </w:r>
      <w:r w:rsidRPr="00D4162E">
        <w:rPr>
          <w:rFonts w:ascii="Cambria" w:hAnsi="Cambria" w:cs="Calibri"/>
          <w:bCs/>
          <w:lang w:val="sv-SE"/>
        </w:rPr>
        <w:fldChar w:fldCharType="end"/>
      </w:r>
      <w:r w:rsidRPr="00D4162E">
        <w:rPr>
          <w:rFonts w:ascii="Cambria" w:hAnsi="Cambria" w:cs="Calibri"/>
          <w:bCs/>
          <w:lang w:val="sv-SE"/>
        </w:rPr>
        <w:t>, sudah termasuk pajak</w:t>
      </w:r>
    </w:p>
    <w:p w:rsidR="00F22CB3" w:rsidRPr="00035365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Penyedia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fldChar w:fldCharType="begin"/>
      </w:r>
      <w:r>
        <w:rPr>
          <w:rFonts w:ascii="Cambria" w:hAnsi="Cambria" w:cs="Calibri"/>
          <w:bCs/>
          <w:lang w:val="sv-SE"/>
        </w:rPr>
        <w:instrText xml:space="preserve"> MERGEFIELD REKANAN </w:instrText>
      </w:r>
      <w:r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CV QUINN SUSAN</w:t>
      </w:r>
      <w:r>
        <w:rPr>
          <w:rFonts w:ascii="Cambria" w:hAnsi="Cambria" w:cs="Calibri"/>
          <w:bCs/>
          <w:lang w:val="sv-SE"/>
        </w:rPr>
        <w:fldChar w:fldCharType="end"/>
      </w:r>
    </w:p>
    <w:p w:rsidR="00F22CB3" w:rsidRPr="00E974F2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Alamat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fldChar w:fldCharType="begin"/>
      </w:r>
      <w:r>
        <w:rPr>
          <w:rFonts w:ascii="Cambria" w:hAnsi="Cambria" w:cs="Calibri"/>
          <w:bCs/>
          <w:lang w:val="sv-SE"/>
        </w:rPr>
        <w:instrText xml:space="preserve"> MERGEFIELD ALAMAT_REKANAN </w:instrText>
      </w:r>
      <w:r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Perum Candirenggo Asri Blok H.3 Rt. 03, Rw. 15, Kel. Candirenggo, Kec. Singosari, Kab. Malang</w:t>
      </w:r>
      <w:r>
        <w:rPr>
          <w:rFonts w:ascii="Cambria" w:hAnsi="Cambria" w:cs="Calibri"/>
          <w:bCs/>
          <w:lang w:val="sv-SE"/>
        </w:rPr>
        <w:fldChar w:fldCharType="end"/>
      </w:r>
    </w:p>
    <w:p w:rsidR="00F22CB3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 xml:space="preserve">NPWP 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 w:rsidRPr="00035365">
        <w:rPr>
          <w:rFonts w:ascii="Cambria" w:hAnsi="Cambria" w:cs="Calibri"/>
          <w:bCs/>
          <w:lang w:val="sv-SE"/>
        </w:rPr>
        <w:fldChar w:fldCharType="begin"/>
      </w:r>
      <w:r w:rsidRPr="00035365">
        <w:rPr>
          <w:rFonts w:ascii="Cambria" w:hAnsi="Cambria" w:cs="Calibri"/>
          <w:bCs/>
          <w:lang w:val="sv-SE"/>
        </w:rPr>
        <w:instrText xml:space="preserve"> MERGEFIELD NPWP </w:instrText>
      </w:r>
      <w:r w:rsidRPr="00035365"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31.180.273.0-657.000</w:t>
      </w:r>
      <w:r w:rsidRPr="00035365">
        <w:rPr>
          <w:rFonts w:ascii="Cambria" w:hAnsi="Cambria" w:cs="Calibri"/>
          <w:bCs/>
          <w:lang w:val="sv-SE"/>
        </w:rPr>
        <w:fldChar w:fldCharType="end"/>
      </w:r>
    </w:p>
    <w:p w:rsidR="00F22CB3" w:rsidRPr="00740A88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AC7BF7">
        <w:rPr>
          <w:rFonts w:ascii="Cambria" w:hAnsi="Cambria" w:cs="Calibri"/>
          <w:bCs/>
          <w:lang w:val="sv-SE"/>
        </w:rPr>
        <w:t>Tanggal Penawaran</w:t>
      </w:r>
      <w:r w:rsidRPr="00AC7BF7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  <w:t xml:space="preserve">19 Juli </w:t>
      </w:r>
      <w:r w:rsidRPr="00035365">
        <w:rPr>
          <w:rFonts w:ascii="Cambria" w:hAnsi="Cambria" w:cs="Calibri"/>
          <w:bCs/>
          <w:lang w:val="sv-SE"/>
        </w:rPr>
        <w:t xml:space="preserve"> </w:t>
      </w:r>
      <w:r w:rsidRPr="00AC7BF7">
        <w:rPr>
          <w:rFonts w:ascii="Cambria" w:hAnsi="Cambria" w:cs="Calibri"/>
          <w:bCs/>
          <w:lang w:val="sv-SE"/>
        </w:rPr>
        <w:t>2013</w:t>
      </w:r>
    </w:p>
    <w:p w:rsidR="00F22CB3" w:rsidRPr="00740A88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740A88">
        <w:rPr>
          <w:rFonts w:ascii="Cambria" w:hAnsi="Cambria" w:cs="Calibri"/>
          <w:bCs/>
          <w:lang w:val="sv-SE"/>
        </w:rPr>
        <w:t>Harga Penawaran</w:t>
      </w:r>
      <w:r w:rsidRPr="00740A88">
        <w:rPr>
          <w:rFonts w:ascii="Cambria" w:hAnsi="Cambria" w:cs="Calibri"/>
          <w:bCs/>
          <w:lang w:val="sv-SE"/>
        </w:rPr>
        <w:tab/>
        <w:t>:</w:t>
      </w:r>
      <w:r w:rsidRPr="00035365"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fldChar w:fldCharType="begin"/>
      </w:r>
      <w:r>
        <w:rPr>
          <w:rFonts w:ascii="Cambria" w:hAnsi="Cambria" w:cs="Calibri"/>
          <w:bCs/>
          <w:lang w:val="sv-SE"/>
        </w:rPr>
        <w:instrText xml:space="preserve"> MERGEFIELD NILAI_PENAWARAN </w:instrText>
      </w:r>
      <w:r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Rp 12.284.000,- (Dua belas juta dua ratus delapan puluh empat ribu rupiah)</w:t>
      </w:r>
      <w:r>
        <w:rPr>
          <w:rFonts w:ascii="Cambria" w:hAnsi="Cambria" w:cs="Calibri"/>
          <w:bCs/>
          <w:lang w:val="sv-SE"/>
        </w:rPr>
        <w:fldChar w:fldCharType="end"/>
      </w:r>
      <w:r w:rsidRPr="00740A88">
        <w:rPr>
          <w:rFonts w:ascii="Cambria" w:hAnsi="Cambria" w:cs="Calibri"/>
          <w:bCs/>
          <w:lang w:val="sv-SE"/>
        </w:rPr>
        <w:t>, sudah termasuk pajak.</w:t>
      </w:r>
    </w:p>
    <w:p w:rsidR="00F22CB3" w:rsidRPr="00740A88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740A88">
        <w:rPr>
          <w:rFonts w:ascii="Cambria" w:hAnsi="Cambria" w:cs="Calibri"/>
          <w:bCs/>
          <w:lang w:val="sv-SE"/>
        </w:rPr>
        <w:t>Harga Negosiasi</w:t>
      </w:r>
      <w:r w:rsidRPr="00740A88">
        <w:rPr>
          <w:rFonts w:ascii="Cambria" w:hAnsi="Cambria" w:cs="Calibri"/>
          <w:bCs/>
          <w:lang w:val="sv-SE"/>
        </w:rPr>
        <w:tab/>
        <w:t>:</w:t>
      </w:r>
      <w:r w:rsidRPr="00035365"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fldChar w:fldCharType="begin"/>
      </w:r>
      <w:r>
        <w:rPr>
          <w:rFonts w:ascii="Cambria" w:hAnsi="Cambria" w:cs="Calibri"/>
          <w:bCs/>
          <w:lang w:val="sv-SE"/>
        </w:rPr>
        <w:instrText xml:space="preserve"> MERGEFIELD NILAI_KONTRAK </w:instrText>
      </w:r>
      <w:r>
        <w:rPr>
          <w:rFonts w:ascii="Cambria" w:hAnsi="Cambria" w:cs="Calibri"/>
          <w:bCs/>
          <w:lang w:val="sv-SE"/>
        </w:rPr>
        <w:fldChar w:fldCharType="separate"/>
      </w:r>
      <w:r w:rsidRPr="00A915D6">
        <w:rPr>
          <w:rFonts w:ascii="Cambria" w:hAnsi="Cambria" w:cs="Calibri"/>
          <w:bCs/>
          <w:noProof/>
          <w:lang w:val="sv-SE"/>
        </w:rPr>
        <w:t>Rp 11.728.500,- (Sebelas juta tujuh ratus dua puluh delapan ribu lima ratus rupiah)</w:t>
      </w:r>
      <w:r>
        <w:rPr>
          <w:rFonts w:ascii="Cambria" w:hAnsi="Cambria" w:cs="Calibri"/>
          <w:bCs/>
          <w:lang w:val="sv-SE"/>
        </w:rPr>
        <w:fldChar w:fldCharType="end"/>
      </w:r>
      <w:r w:rsidRPr="00740A88">
        <w:rPr>
          <w:rFonts w:ascii="Cambria" w:hAnsi="Cambria" w:cs="Calibri"/>
          <w:bCs/>
          <w:lang w:val="sv-SE"/>
        </w:rPr>
        <w:t>, sudah termasuk pajak.</w:t>
      </w:r>
    </w:p>
    <w:p w:rsidR="00F22CB3" w:rsidRDefault="00F22CB3" w:rsidP="00F22CB3">
      <w:pPr>
        <w:tabs>
          <w:tab w:val="left" w:pos="2552"/>
          <w:tab w:val="left" w:pos="2835"/>
        </w:tabs>
        <w:ind w:left="2835" w:hanging="2835"/>
        <w:rPr>
          <w:rFonts w:ascii="Cambria" w:hAnsi="Cambria" w:cs="Calibri"/>
          <w:bCs/>
          <w:lang w:val="id-ID"/>
        </w:rPr>
      </w:pPr>
      <w:r w:rsidRPr="00BA0F7A">
        <w:rPr>
          <w:rFonts w:ascii="Cambria" w:hAnsi="Cambria" w:cs="Calibri"/>
          <w:bCs/>
          <w:lang w:val="sv-SE"/>
        </w:rPr>
        <w:t>Pelaksanaan Pekerjaan</w:t>
      </w:r>
      <w:r w:rsidRPr="00BA0F7A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 xml:space="preserve"> </w:t>
      </w:r>
      <w:r>
        <w:rPr>
          <w:rFonts w:ascii="Cambria" w:hAnsi="Cambria" w:cs="Calibri"/>
          <w:bCs/>
          <w:lang w:val="id-ID"/>
        </w:rPr>
        <w:tab/>
      </w:r>
      <w:r w:rsidRPr="00BA0F7A">
        <w:rPr>
          <w:rFonts w:ascii="Cambria" w:hAnsi="Cambria" w:cs="Calibri"/>
          <w:bCs/>
          <w:lang w:val="sv-SE"/>
        </w:rPr>
        <w:t>sejak diterbitkannya Surat Perintah Kerja (SPK)</w:t>
      </w:r>
      <w:r w:rsidRPr="00452092">
        <w:rPr>
          <w:rFonts w:ascii="Cambria" w:hAnsi="Cambria" w:cs="Calibri"/>
          <w:bCs/>
          <w:lang w:val="sv-SE"/>
        </w:rPr>
        <w:t xml:space="preserve"> </w:t>
      </w:r>
    </w:p>
    <w:p w:rsidR="00F22CB3" w:rsidRPr="00E37484" w:rsidRDefault="00F22CB3" w:rsidP="00F22CB3">
      <w:pPr>
        <w:spacing w:before="120"/>
        <w:ind w:firstLine="720"/>
        <w:rPr>
          <w:rFonts w:ascii="Cambria" w:hAnsi="Cambria" w:cs="Calibri"/>
          <w:bCs/>
          <w:lang w:val="id-ID"/>
        </w:rPr>
      </w:pPr>
      <w:r w:rsidRPr="00BA4D5E">
        <w:rPr>
          <w:rFonts w:ascii="Cambria" w:hAnsi="Cambria" w:cs="Calibri"/>
          <w:bCs/>
          <w:lang w:val="id-ID"/>
        </w:rPr>
        <w:t>Demikian, atas perhatiannya diucapkan terima kasih.</w:t>
      </w:r>
    </w:p>
    <w:p w:rsidR="00F22CB3" w:rsidRPr="00E37484" w:rsidRDefault="00F22CB3" w:rsidP="00F22CB3">
      <w:pPr>
        <w:ind w:left="5387"/>
        <w:rPr>
          <w:rFonts w:ascii="Cambria" w:hAnsi="Cambria" w:cs="Calibri"/>
          <w:lang w:val="fi-FI"/>
        </w:rPr>
      </w:pPr>
    </w:p>
    <w:p w:rsidR="00F22CB3" w:rsidRDefault="00F22CB3" w:rsidP="00F22CB3">
      <w:pPr>
        <w:spacing w:before="120"/>
        <w:ind w:left="4320" w:firstLine="720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>Pejabat Pengadaan Barang/Jasa,</w:t>
      </w:r>
    </w:p>
    <w:p w:rsidR="00F22CB3" w:rsidRDefault="00F22CB3" w:rsidP="00F22CB3">
      <w:pPr>
        <w:spacing w:before="120"/>
        <w:ind w:left="4320" w:firstLine="720"/>
        <w:rPr>
          <w:rFonts w:ascii="Cambria" w:hAnsi="Cambria"/>
          <w:lang w:val="id-ID"/>
        </w:rPr>
      </w:pPr>
    </w:p>
    <w:p w:rsidR="00F22CB3" w:rsidRPr="00E37484" w:rsidRDefault="00F22CB3" w:rsidP="00F22CB3">
      <w:pPr>
        <w:spacing w:before="120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ttd</w:t>
      </w:r>
    </w:p>
    <w:p w:rsidR="00F22CB3" w:rsidRPr="00E37484" w:rsidRDefault="00F22CB3" w:rsidP="00F22CB3">
      <w:pPr>
        <w:spacing w:before="120"/>
        <w:rPr>
          <w:rFonts w:ascii="Cambria" w:hAnsi="Cambria"/>
          <w:lang w:val="id-ID"/>
        </w:rPr>
      </w:pPr>
    </w:p>
    <w:p w:rsidR="00F22CB3" w:rsidRPr="00E37484" w:rsidRDefault="00F22CB3" w:rsidP="00F22CB3">
      <w:pPr>
        <w:spacing w:before="120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PEJABAT_PENGADAAN </w:instrText>
      </w:r>
      <w:r>
        <w:rPr>
          <w:rFonts w:ascii="Cambria" w:hAnsi="Cambria"/>
          <w:lang w:val="id-ID"/>
        </w:rPr>
        <w:fldChar w:fldCharType="separate"/>
      </w:r>
      <w:r w:rsidRPr="00A915D6">
        <w:rPr>
          <w:rFonts w:ascii="Cambria" w:hAnsi="Cambria"/>
          <w:noProof/>
          <w:lang w:val="id-ID"/>
        </w:rPr>
        <w:t>Achmad Diny Hidayatullah, SH., M.Pd</w:t>
      </w:r>
      <w:r>
        <w:rPr>
          <w:rFonts w:ascii="Cambria" w:hAnsi="Cambria"/>
          <w:lang w:val="id-ID"/>
        </w:rPr>
        <w:fldChar w:fldCharType="end"/>
      </w:r>
    </w:p>
    <w:p w:rsidR="00F22CB3" w:rsidRPr="00E37484" w:rsidRDefault="00F22CB3" w:rsidP="00F22CB3">
      <w:pPr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NIP_PEJABAT_PENGADAAN </w:instrText>
      </w:r>
      <w:r>
        <w:rPr>
          <w:rFonts w:ascii="Cambria" w:hAnsi="Cambria"/>
          <w:lang w:val="id-ID"/>
        </w:rPr>
        <w:fldChar w:fldCharType="separate"/>
      </w:r>
      <w:r w:rsidRPr="00A915D6">
        <w:rPr>
          <w:rFonts w:ascii="Cambria" w:hAnsi="Cambria"/>
          <w:noProof/>
          <w:lang w:val="id-ID"/>
        </w:rPr>
        <w:t>19850329 200901 1 005</w:t>
      </w:r>
      <w:r>
        <w:rPr>
          <w:rFonts w:ascii="Cambria" w:hAnsi="Cambria"/>
          <w:lang w:val="id-ID"/>
        </w:rPr>
        <w:fldChar w:fldCharType="end"/>
      </w:r>
    </w:p>
    <w:p w:rsidR="00653CA8" w:rsidRPr="00F22CB3" w:rsidRDefault="00653CA8">
      <w:pPr>
        <w:rPr>
          <w:rFonts w:ascii="Cambria" w:hAnsi="Cambria"/>
          <w:sz w:val="18"/>
          <w:szCs w:val="18"/>
          <w:lang w:val="id-ID"/>
        </w:rPr>
      </w:pPr>
    </w:p>
    <w:sectPr w:rsidR="00653CA8" w:rsidRPr="00F22CB3" w:rsidSect="00C20C2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2CB3"/>
    <w:rsid w:val="00653CA8"/>
    <w:rsid w:val="00C20C29"/>
    <w:rsid w:val="00D44CBD"/>
    <w:rsid w:val="00F2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22CB3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2CB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F2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2013-07-20T06:10:00Z</dcterms:created>
  <dcterms:modified xsi:type="dcterms:W3CDTF">2013-07-20T06:10:00Z</dcterms:modified>
</cp:coreProperties>
</file>