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5" w:type="dxa"/>
        <w:jc w:val="center"/>
        <w:tblInd w:w="108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575"/>
      </w:tblGrid>
      <w:tr w:rsidR="00F2783A" w:rsidRPr="00E37484" w:rsidTr="0083707E">
        <w:trPr>
          <w:trHeight w:val="1276"/>
          <w:jc w:val="center"/>
        </w:trPr>
        <w:tc>
          <w:tcPr>
            <w:tcW w:w="1560" w:type="dxa"/>
            <w:shd w:val="clear" w:color="auto" w:fill="auto"/>
          </w:tcPr>
          <w:p w:rsidR="00F2783A" w:rsidRPr="007B2E60" w:rsidRDefault="00F2783A" w:rsidP="0083707E">
            <w:pPr>
              <w:spacing w:before="120"/>
              <w:rPr>
                <w:rFonts w:ascii="Cambria" w:hAnsi="Cambria" w:cs="Calibri"/>
                <w:color w:val="000000"/>
                <w:lang w:val="id-ID"/>
              </w:rPr>
            </w:pPr>
            <w:r>
              <w:rPr>
                <w:rFonts w:ascii="Cambria" w:hAnsi="Cambria" w:cs="Calibri"/>
                <w:b/>
                <w:bCs/>
                <w:noProof/>
                <w:sz w:val="28"/>
                <w:szCs w:val="28"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48A1DC16" wp14:editId="048503E6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-15240</wp:posOffset>
                  </wp:positionV>
                  <wp:extent cx="736600" cy="737870"/>
                  <wp:effectExtent l="0" t="0" r="6350" b="5080"/>
                  <wp:wrapNone/>
                  <wp:docPr id="15" name="Picture 15" descr="STEMPEL BARU_arab_s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TEMPEL BARU_arab_s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73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2571">
              <w:rPr>
                <w:rFonts w:ascii="Cambria" w:hAnsi="Cambria" w:cs="Calibri"/>
                <w:b/>
                <w:bCs/>
                <w:sz w:val="28"/>
                <w:szCs w:val="28"/>
                <w:lang w:val="id-ID"/>
              </w:rPr>
              <w:br w:type="page"/>
            </w:r>
          </w:p>
        </w:tc>
        <w:tc>
          <w:tcPr>
            <w:tcW w:w="8575" w:type="dxa"/>
            <w:shd w:val="clear" w:color="auto" w:fill="auto"/>
          </w:tcPr>
          <w:p w:rsidR="00F2783A" w:rsidRPr="00E37484" w:rsidRDefault="00F2783A" w:rsidP="0083707E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 w:rsidRPr="00F634D6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KEMENTERIAN AGAMA</w:t>
            </w:r>
          </w:p>
          <w:p w:rsidR="00F2783A" w:rsidRPr="00E37484" w:rsidRDefault="00F2783A" w:rsidP="0083707E">
            <w:pPr>
              <w:jc w:val="center"/>
              <w:rPr>
                <w:rFonts w:ascii="Cambria" w:hAnsi="Cambria" w:cs="Calibri"/>
                <w:b/>
                <w:color w:val="000000"/>
                <w:sz w:val="26"/>
                <w:szCs w:val="28"/>
                <w:lang w:val="id-ID"/>
              </w:rPr>
            </w:pPr>
            <w:r w:rsidRPr="00F634D6">
              <w:rPr>
                <w:rFonts w:ascii="Cambria" w:hAnsi="Cambria" w:cs="Calibri"/>
                <w:b/>
                <w:color w:val="000000"/>
                <w:sz w:val="26"/>
                <w:szCs w:val="28"/>
              </w:rPr>
              <w:t>UNIVERSITAS ISLAM NEGERI MAULANA MALIK IBRAHIM MALANG</w:t>
            </w:r>
          </w:p>
          <w:p w:rsidR="00F2783A" w:rsidRDefault="00F2783A" w:rsidP="0083707E">
            <w:pPr>
              <w:jc w:val="center"/>
              <w:rPr>
                <w:rFonts w:ascii="Cambria" w:hAnsi="Cambria" w:cs="Calibri"/>
                <w:color w:val="000000"/>
                <w:lang w:val="id-ID"/>
              </w:rPr>
            </w:pPr>
            <w:r w:rsidRPr="00F634D6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 xml:space="preserve">Jl. </w:t>
            </w:r>
            <w:proofErr w:type="spellStart"/>
            <w:r w:rsidRPr="00F634D6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Gajayana</w:t>
            </w:r>
            <w:proofErr w:type="spellEnd"/>
            <w:r w:rsidRPr="00F634D6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 xml:space="preserve"> No. 50 </w:t>
            </w:r>
            <w:proofErr w:type="spellStart"/>
            <w:r w:rsidRPr="00F634D6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Telp</w:t>
            </w:r>
            <w:proofErr w:type="spellEnd"/>
            <w:r w:rsidRPr="00F634D6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 xml:space="preserve">. (0341) 551354, Fax. 572533 Malang Website: </w:t>
            </w:r>
            <w:hyperlink r:id="rId7" w:history="1">
              <w:r w:rsidRPr="00F634D6">
                <w:rPr>
                  <w:rFonts w:ascii="Cambria" w:hAnsi="Cambria" w:cs="Calibri"/>
                  <w:b/>
                  <w:color w:val="000000"/>
                  <w:sz w:val="18"/>
                  <w:szCs w:val="18"/>
                  <w:lang w:val="en-US"/>
                </w:rPr>
                <w:t>www.uin-malang.ac.id</w:t>
              </w:r>
            </w:hyperlink>
          </w:p>
        </w:tc>
      </w:tr>
    </w:tbl>
    <w:p w:rsidR="00F2783A" w:rsidRPr="00E37484" w:rsidRDefault="00F2783A" w:rsidP="00F2783A">
      <w:pPr>
        <w:rPr>
          <w:rFonts w:ascii="Cambria" w:hAnsi="Cambria" w:cs="Calibri"/>
          <w:b/>
          <w:color w:val="000000"/>
          <w:lang w:val="id-ID"/>
        </w:rPr>
      </w:pPr>
    </w:p>
    <w:p w:rsidR="00F2783A" w:rsidRDefault="00F2783A" w:rsidP="00F2783A">
      <w:pPr>
        <w:tabs>
          <w:tab w:val="left" w:pos="1418"/>
          <w:tab w:val="left" w:pos="1701"/>
          <w:tab w:val="left" w:pos="5954"/>
        </w:tabs>
        <w:rPr>
          <w:rFonts w:ascii="Cambria" w:hAnsi="Cambria" w:cs="Calibri"/>
          <w:color w:val="000000"/>
          <w:lang w:val="id-ID"/>
        </w:rPr>
      </w:pPr>
      <w:proofErr w:type="spellStart"/>
      <w:r w:rsidRPr="00EB507D">
        <w:rPr>
          <w:rFonts w:ascii="Cambria" w:hAnsi="Cambria" w:cs="Calibri"/>
          <w:color w:val="000000"/>
        </w:rPr>
        <w:t>Nomor</w:t>
      </w:r>
      <w:proofErr w:type="spellEnd"/>
      <w:r w:rsidRPr="00EB507D">
        <w:rPr>
          <w:rFonts w:ascii="Cambria" w:hAnsi="Cambria" w:cs="Calibri"/>
          <w:color w:val="000000"/>
          <w:lang w:val="id-ID"/>
        </w:rPr>
        <w:tab/>
        <w:t>:</w:t>
      </w:r>
      <w:r w:rsidRPr="00EB507D">
        <w:rPr>
          <w:rFonts w:ascii="Cambria" w:hAnsi="Cambria" w:cs="Calibri"/>
          <w:color w:val="000000"/>
          <w:lang w:val="id-ID"/>
        </w:rPr>
        <w:tab/>
      </w:r>
      <w:r w:rsidRPr="00EB507D">
        <w:rPr>
          <w:rFonts w:ascii="Cambria" w:hAnsi="Cambria" w:cs="Calibri"/>
          <w:color w:val="000000"/>
          <w:lang w:val="id-ID"/>
        </w:rPr>
        <w:fldChar w:fldCharType="begin"/>
      </w:r>
      <w:r w:rsidRPr="00EB507D">
        <w:rPr>
          <w:rFonts w:ascii="Cambria" w:hAnsi="Cambria" w:cs="Calibri"/>
          <w:color w:val="000000"/>
          <w:lang w:val="id-ID"/>
        </w:rPr>
        <w:instrText xml:space="preserve"> MERGEFIELD NO_UND_PL </w:instrText>
      </w:r>
      <w:r w:rsidRPr="00EB507D">
        <w:rPr>
          <w:rFonts w:ascii="Cambria" w:hAnsi="Cambria" w:cs="Calibri"/>
          <w:color w:val="000000"/>
          <w:lang w:val="id-ID"/>
        </w:rPr>
        <w:fldChar w:fldCharType="separate"/>
      </w:r>
      <w:r w:rsidRPr="00EB507D">
        <w:rPr>
          <w:rFonts w:ascii="Cambria" w:hAnsi="Cambria" w:cs="Calibri"/>
          <w:noProof/>
          <w:color w:val="000000"/>
          <w:lang w:val="id-ID"/>
        </w:rPr>
        <w:t>Un.03/KS.01.3/</w:t>
      </w:r>
      <w:r>
        <w:rPr>
          <w:rFonts w:ascii="Cambria" w:hAnsi="Cambria" w:cs="Calibri"/>
          <w:noProof/>
          <w:color w:val="000000"/>
          <w:lang w:val="id-ID"/>
        </w:rPr>
        <w:t>4143</w:t>
      </w:r>
      <w:r w:rsidRPr="00EB507D">
        <w:rPr>
          <w:rFonts w:ascii="Cambria" w:hAnsi="Cambria" w:cs="Calibri"/>
          <w:noProof/>
          <w:color w:val="000000"/>
          <w:lang w:val="id-ID"/>
        </w:rPr>
        <w:t>/2013</w:t>
      </w:r>
      <w:r w:rsidRPr="00EB507D">
        <w:rPr>
          <w:rFonts w:ascii="Cambria" w:hAnsi="Cambria" w:cs="Calibri"/>
          <w:color w:val="000000"/>
          <w:lang w:val="id-ID"/>
        </w:rPr>
        <w:fldChar w:fldCharType="end"/>
      </w:r>
      <w:r w:rsidRPr="00EB507D">
        <w:rPr>
          <w:rFonts w:ascii="Cambria" w:hAnsi="Cambria" w:cs="Calibri"/>
          <w:color w:val="000000"/>
          <w:lang w:val="id-ID"/>
        </w:rPr>
        <w:tab/>
      </w:r>
      <w:r w:rsidRPr="00EB507D">
        <w:rPr>
          <w:rFonts w:ascii="Cambria" w:hAnsi="Cambria" w:cs="Calibri"/>
          <w:color w:val="000000"/>
          <w:lang w:val="id-ID"/>
        </w:rPr>
        <w:tab/>
      </w:r>
      <w:r w:rsidRPr="00EB507D">
        <w:rPr>
          <w:rFonts w:ascii="Cambria" w:hAnsi="Cambria" w:cs="Calibri"/>
          <w:color w:val="000000"/>
          <w:lang w:val="id-ID"/>
        </w:rPr>
        <w:tab/>
      </w:r>
      <w:r>
        <w:rPr>
          <w:rFonts w:ascii="Cambria" w:hAnsi="Cambria" w:cs="Calibri"/>
          <w:color w:val="000000"/>
          <w:lang w:val="id-ID"/>
        </w:rPr>
        <w:t xml:space="preserve">   </w:t>
      </w:r>
      <w:r w:rsidRPr="00EB507D">
        <w:rPr>
          <w:rFonts w:ascii="Cambria" w:hAnsi="Cambria" w:cs="Calibri"/>
          <w:color w:val="000000"/>
          <w:lang w:val="id-ID"/>
        </w:rPr>
        <w:fldChar w:fldCharType="begin"/>
      </w:r>
      <w:r w:rsidRPr="00EB507D">
        <w:rPr>
          <w:rFonts w:ascii="Cambria" w:hAnsi="Cambria" w:cs="Calibri"/>
          <w:color w:val="000000"/>
          <w:lang w:val="id-ID"/>
        </w:rPr>
        <w:instrText xml:space="preserve"> MERGEFIELD TGL_UND_PL </w:instrText>
      </w:r>
      <w:r w:rsidRPr="00EB507D">
        <w:rPr>
          <w:rFonts w:ascii="Cambria" w:hAnsi="Cambria" w:cs="Calibri"/>
          <w:color w:val="000000"/>
          <w:lang w:val="id-ID"/>
        </w:rPr>
        <w:fldChar w:fldCharType="separate"/>
      </w:r>
      <w:r>
        <w:rPr>
          <w:rFonts w:ascii="Cambria" w:hAnsi="Cambria" w:cs="Calibri"/>
          <w:noProof/>
          <w:color w:val="000000"/>
          <w:lang w:val="id-ID"/>
        </w:rPr>
        <w:t>10 september 2013</w:t>
      </w:r>
      <w:r w:rsidRPr="00EB507D">
        <w:rPr>
          <w:rFonts w:ascii="Cambria" w:hAnsi="Cambria" w:cs="Calibri"/>
          <w:color w:val="000000"/>
          <w:lang w:val="id-ID"/>
        </w:rPr>
        <w:fldChar w:fldCharType="end"/>
      </w:r>
    </w:p>
    <w:p w:rsidR="00F2783A" w:rsidRPr="00FF51E5" w:rsidRDefault="00F2783A" w:rsidP="00F2783A">
      <w:pPr>
        <w:tabs>
          <w:tab w:val="left" w:pos="1418"/>
          <w:tab w:val="left" w:pos="1701"/>
        </w:tabs>
        <w:rPr>
          <w:rFonts w:ascii="Cambria" w:hAnsi="Cambria" w:cs="Calibri"/>
          <w:color w:val="000000"/>
          <w:lang w:val="id-ID"/>
        </w:rPr>
      </w:pPr>
      <w:proofErr w:type="spellStart"/>
      <w:r w:rsidRPr="00F634D6">
        <w:rPr>
          <w:rFonts w:ascii="Cambria" w:hAnsi="Cambria" w:cs="Calibri"/>
          <w:color w:val="000000"/>
        </w:rPr>
        <w:t>Lampiran</w:t>
      </w:r>
      <w:proofErr w:type="spellEnd"/>
      <w:r w:rsidRPr="00F634D6">
        <w:rPr>
          <w:rFonts w:ascii="Cambria" w:hAnsi="Cambria" w:cs="Calibri"/>
          <w:color w:val="000000"/>
        </w:rPr>
        <w:tab/>
        <w:t xml:space="preserve">: </w:t>
      </w:r>
      <w:r w:rsidRPr="00F634D6">
        <w:rPr>
          <w:rFonts w:ascii="Cambria" w:hAnsi="Cambria" w:cs="Calibri"/>
          <w:color w:val="000000"/>
          <w:lang w:val="en-US"/>
        </w:rPr>
        <w:tab/>
        <w:t>1 (</w:t>
      </w:r>
      <w:proofErr w:type="spellStart"/>
      <w:r w:rsidRPr="00F634D6">
        <w:rPr>
          <w:rFonts w:ascii="Cambria" w:hAnsi="Cambria" w:cs="Calibri"/>
          <w:color w:val="000000"/>
          <w:lang w:val="en-US"/>
        </w:rPr>
        <w:t>Satu</w:t>
      </w:r>
      <w:proofErr w:type="spellEnd"/>
      <w:r w:rsidRPr="00F634D6">
        <w:rPr>
          <w:rFonts w:ascii="Cambria" w:hAnsi="Cambria" w:cs="Calibri"/>
          <w:color w:val="000000"/>
          <w:lang w:val="en-US"/>
        </w:rPr>
        <w:t xml:space="preserve">) </w:t>
      </w:r>
      <w:r>
        <w:rPr>
          <w:rFonts w:ascii="Cambria" w:hAnsi="Cambria" w:cs="Calibri"/>
          <w:color w:val="000000"/>
          <w:lang w:val="id-ID"/>
        </w:rPr>
        <w:t>Bendel</w:t>
      </w:r>
    </w:p>
    <w:p w:rsidR="00F2783A" w:rsidRDefault="00F2783A" w:rsidP="00F2783A">
      <w:pPr>
        <w:tabs>
          <w:tab w:val="left" w:pos="1418"/>
          <w:tab w:val="left" w:pos="1701"/>
        </w:tabs>
        <w:rPr>
          <w:rFonts w:ascii="Cambria" w:hAnsi="Cambria" w:cs="Calibri"/>
          <w:color w:val="000000"/>
          <w:lang w:val="id-ID"/>
        </w:rPr>
      </w:pPr>
      <w:proofErr w:type="spellStart"/>
      <w:r w:rsidRPr="00F634D6">
        <w:rPr>
          <w:rFonts w:ascii="Cambria" w:hAnsi="Cambria" w:cs="Calibri"/>
          <w:color w:val="000000"/>
        </w:rPr>
        <w:t>Perihal</w:t>
      </w:r>
      <w:proofErr w:type="spellEnd"/>
      <w:r w:rsidRPr="00F634D6">
        <w:rPr>
          <w:rFonts w:ascii="Cambria" w:hAnsi="Cambria" w:cs="Calibri"/>
          <w:color w:val="000000"/>
          <w:lang w:val="en-US"/>
        </w:rPr>
        <w:tab/>
        <w:t xml:space="preserve">: </w:t>
      </w:r>
      <w:r w:rsidRPr="00F634D6">
        <w:rPr>
          <w:rFonts w:ascii="Cambria" w:hAnsi="Cambria" w:cs="Calibri"/>
          <w:color w:val="000000"/>
          <w:lang w:val="en-US"/>
        </w:rPr>
        <w:tab/>
      </w:r>
      <w:r>
        <w:rPr>
          <w:rFonts w:ascii="Cambria" w:hAnsi="Cambria" w:cs="Calibri"/>
          <w:color w:val="000000"/>
          <w:lang w:val="id-ID"/>
        </w:rPr>
        <w:t xml:space="preserve">Undangan </w:t>
      </w:r>
      <w:proofErr w:type="spellStart"/>
      <w:r w:rsidRPr="00F634D6">
        <w:rPr>
          <w:rFonts w:ascii="Cambria" w:hAnsi="Cambria" w:cs="Calibri"/>
          <w:color w:val="000000"/>
          <w:lang w:val="en-US"/>
        </w:rPr>
        <w:t>Pengadaan</w:t>
      </w:r>
      <w:proofErr w:type="spellEnd"/>
      <w:r w:rsidRPr="00F634D6">
        <w:rPr>
          <w:rFonts w:ascii="Cambria" w:hAnsi="Cambria" w:cs="Calibri"/>
          <w:color w:val="000000"/>
          <w:lang w:val="en-US"/>
        </w:rPr>
        <w:t xml:space="preserve"> </w:t>
      </w:r>
      <w:proofErr w:type="spellStart"/>
      <w:r w:rsidRPr="00F634D6">
        <w:rPr>
          <w:rFonts w:ascii="Cambria" w:hAnsi="Cambria" w:cs="Calibri"/>
          <w:color w:val="000000"/>
          <w:lang w:val="en-US"/>
        </w:rPr>
        <w:t>Langsung</w:t>
      </w:r>
      <w:proofErr w:type="spellEnd"/>
      <w:r w:rsidRPr="00F634D6">
        <w:rPr>
          <w:rFonts w:ascii="Cambria" w:hAnsi="Cambria" w:cs="Calibri"/>
          <w:color w:val="000000"/>
          <w:lang w:val="en-US"/>
        </w:rPr>
        <w:t xml:space="preserve"> </w:t>
      </w:r>
    </w:p>
    <w:p w:rsidR="00F2783A" w:rsidRDefault="00F2783A" w:rsidP="00F2783A">
      <w:pPr>
        <w:tabs>
          <w:tab w:val="left" w:pos="1418"/>
          <w:tab w:val="left" w:pos="1701"/>
        </w:tabs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  <w:lang w:val="id-ID"/>
        </w:rPr>
        <w:tab/>
      </w:r>
      <w:r>
        <w:rPr>
          <w:rFonts w:ascii="Cambria" w:hAnsi="Cambria" w:cs="Calibri"/>
          <w:color w:val="000000"/>
          <w:lang w:val="id-ID"/>
        </w:rPr>
        <w:tab/>
      </w:r>
      <w:r>
        <w:rPr>
          <w:rFonts w:ascii="Cambria" w:hAnsi="Cambria" w:cs="Arial"/>
          <w:lang w:val="id-ID"/>
        </w:rPr>
        <w:t>Camera, Printer dan Peralatan Lainnya</w:t>
      </w:r>
    </w:p>
    <w:p w:rsidR="00F2783A" w:rsidRPr="00E37484" w:rsidRDefault="00F2783A" w:rsidP="00F2783A">
      <w:pPr>
        <w:rPr>
          <w:rFonts w:ascii="Cambria" w:hAnsi="Cambria" w:cs="Calibri"/>
          <w:color w:val="000000"/>
        </w:rPr>
      </w:pPr>
    </w:p>
    <w:p w:rsidR="00F2783A" w:rsidRDefault="00F2783A" w:rsidP="00F2783A">
      <w:pPr>
        <w:rPr>
          <w:rFonts w:ascii="Cambria" w:hAnsi="Cambria" w:cs="Calibri"/>
          <w:bCs/>
          <w:color w:val="000000"/>
          <w:lang w:val="id-ID"/>
        </w:rPr>
      </w:pPr>
      <w:r w:rsidRPr="00F634D6">
        <w:rPr>
          <w:rFonts w:ascii="Cambria" w:hAnsi="Cambria" w:cs="Calibri"/>
          <w:bCs/>
          <w:color w:val="000000"/>
          <w:lang w:val="sv-SE"/>
        </w:rPr>
        <w:t xml:space="preserve">Yth. Pimpinan </w:t>
      </w:r>
    </w:p>
    <w:p w:rsidR="00F2783A" w:rsidRDefault="00F2783A" w:rsidP="00F2783A">
      <w:pPr>
        <w:rPr>
          <w:rFonts w:ascii="Cambria" w:hAnsi="Cambria" w:cs="Calibri"/>
          <w:color w:val="000000"/>
          <w:lang w:val="id-ID"/>
        </w:rPr>
      </w:pPr>
      <w:r>
        <w:rPr>
          <w:rFonts w:ascii="Cambria" w:hAnsi="Cambria" w:cs="Calibri"/>
          <w:color w:val="000000"/>
          <w:lang w:val="id-ID"/>
        </w:rPr>
        <w:t>..............................................................</w:t>
      </w:r>
    </w:p>
    <w:p w:rsidR="00F2783A" w:rsidRDefault="00F2783A" w:rsidP="00F2783A">
      <w:pPr>
        <w:rPr>
          <w:rFonts w:ascii="Cambria" w:hAnsi="Cambria" w:cs="Calibri"/>
          <w:color w:val="000000"/>
          <w:lang w:val="sv-SE"/>
        </w:rPr>
      </w:pPr>
    </w:p>
    <w:p w:rsidR="00F2783A" w:rsidRDefault="00F2783A" w:rsidP="00F2783A">
      <w:pPr>
        <w:pStyle w:val="BodyText"/>
        <w:spacing w:line="240" w:lineRule="auto"/>
        <w:rPr>
          <w:rFonts w:ascii="Cambria" w:hAnsi="Cambria" w:cs="Calibri"/>
          <w:color w:val="000000"/>
          <w:lang w:val="es-ES"/>
        </w:rPr>
      </w:pPr>
      <w:proofErr w:type="spellStart"/>
      <w:r w:rsidRPr="00F634D6">
        <w:rPr>
          <w:rFonts w:ascii="Cambria" w:hAnsi="Cambria" w:cs="Calibri"/>
          <w:color w:val="000000"/>
          <w:lang w:val="es-ES"/>
        </w:rPr>
        <w:t>Dengan</w:t>
      </w:r>
      <w:proofErr w:type="spellEnd"/>
      <w:r w:rsidRPr="00F634D6">
        <w:rPr>
          <w:rFonts w:ascii="Cambria" w:hAnsi="Cambria" w:cs="Calibri"/>
          <w:color w:val="000000"/>
          <w:lang w:val="es-ES"/>
        </w:rPr>
        <w:t xml:space="preserve"> </w:t>
      </w:r>
      <w:proofErr w:type="spellStart"/>
      <w:r w:rsidRPr="00F634D6">
        <w:rPr>
          <w:rFonts w:ascii="Cambria" w:hAnsi="Cambria" w:cs="Calibri"/>
          <w:color w:val="000000"/>
          <w:lang w:val="es-ES"/>
        </w:rPr>
        <w:t>ini</w:t>
      </w:r>
      <w:proofErr w:type="spellEnd"/>
      <w:r w:rsidRPr="00F634D6">
        <w:rPr>
          <w:rFonts w:ascii="Cambria" w:hAnsi="Cambria" w:cs="Calibri"/>
          <w:color w:val="000000"/>
          <w:lang w:val="es-ES"/>
        </w:rPr>
        <w:t xml:space="preserve"> </w:t>
      </w:r>
      <w:proofErr w:type="spellStart"/>
      <w:r w:rsidRPr="00F634D6">
        <w:rPr>
          <w:rFonts w:ascii="Cambria" w:hAnsi="Cambria" w:cs="Calibri"/>
          <w:color w:val="000000"/>
          <w:lang w:val="es-ES"/>
        </w:rPr>
        <w:t>Saudara</w:t>
      </w:r>
      <w:proofErr w:type="spellEnd"/>
      <w:r w:rsidRPr="00F634D6">
        <w:rPr>
          <w:rFonts w:ascii="Cambria" w:hAnsi="Cambria" w:cs="Calibri"/>
          <w:color w:val="000000"/>
          <w:lang w:val="es-ES"/>
        </w:rPr>
        <w:t xml:space="preserve"> </w:t>
      </w:r>
      <w:proofErr w:type="spellStart"/>
      <w:r w:rsidRPr="00F634D6">
        <w:rPr>
          <w:rFonts w:ascii="Cambria" w:hAnsi="Cambria" w:cs="Calibri"/>
          <w:color w:val="000000"/>
          <w:lang w:val="es-ES"/>
        </w:rPr>
        <w:t>kami</w:t>
      </w:r>
      <w:proofErr w:type="spellEnd"/>
      <w:r w:rsidRPr="00F634D6">
        <w:rPr>
          <w:rFonts w:ascii="Cambria" w:hAnsi="Cambria" w:cs="Calibri"/>
          <w:color w:val="000000"/>
          <w:lang w:val="es-ES"/>
        </w:rPr>
        <w:t xml:space="preserve"> </w:t>
      </w:r>
      <w:proofErr w:type="spellStart"/>
      <w:r w:rsidRPr="00F634D6">
        <w:rPr>
          <w:rFonts w:ascii="Cambria" w:hAnsi="Cambria" w:cs="Calibri"/>
          <w:color w:val="000000"/>
          <w:lang w:val="es-ES"/>
        </w:rPr>
        <w:t>undang</w:t>
      </w:r>
      <w:proofErr w:type="spellEnd"/>
      <w:r w:rsidRPr="00F634D6">
        <w:rPr>
          <w:rFonts w:ascii="Cambria" w:hAnsi="Cambria" w:cs="Calibri"/>
          <w:color w:val="000000"/>
          <w:lang w:val="es-ES"/>
        </w:rPr>
        <w:t xml:space="preserve"> </w:t>
      </w:r>
      <w:proofErr w:type="spellStart"/>
      <w:r w:rsidRPr="00F634D6">
        <w:rPr>
          <w:rFonts w:ascii="Cambria" w:hAnsi="Cambria" w:cs="Calibri"/>
          <w:color w:val="000000"/>
          <w:lang w:val="es-ES"/>
        </w:rPr>
        <w:t>untuk</w:t>
      </w:r>
      <w:proofErr w:type="spellEnd"/>
      <w:r w:rsidRPr="00F634D6">
        <w:rPr>
          <w:rFonts w:ascii="Cambria" w:hAnsi="Cambria" w:cs="Calibri"/>
          <w:color w:val="000000"/>
          <w:lang w:val="es-ES"/>
        </w:rPr>
        <w:t xml:space="preserve"> </w:t>
      </w:r>
      <w:proofErr w:type="spellStart"/>
      <w:r w:rsidRPr="00F634D6">
        <w:rPr>
          <w:rFonts w:ascii="Cambria" w:hAnsi="Cambria" w:cs="Calibri"/>
          <w:color w:val="000000"/>
          <w:lang w:val="es-ES"/>
        </w:rPr>
        <w:t>mengikuti</w:t>
      </w:r>
      <w:proofErr w:type="spellEnd"/>
      <w:r w:rsidRPr="00F634D6">
        <w:rPr>
          <w:rFonts w:ascii="Cambria" w:hAnsi="Cambria" w:cs="Calibri"/>
          <w:color w:val="000000"/>
          <w:lang w:val="es-ES"/>
        </w:rPr>
        <w:t xml:space="preserve"> </w:t>
      </w:r>
      <w:proofErr w:type="spellStart"/>
      <w:r w:rsidRPr="00F634D6">
        <w:rPr>
          <w:rFonts w:ascii="Cambria" w:hAnsi="Cambria" w:cs="Calibri"/>
          <w:color w:val="000000"/>
          <w:lang w:val="es-ES"/>
        </w:rPr>
        <w:t>proses</w:t>
      </w:r>
      <w:proofErr w:type="spellEnd"/>
      <w:r w:rsidRPr="00F634D6">
        <w:rPr>
          <w:rFonts w:ascii="Cambria" w:hAnsi="Cambria" w:cs="Calibri"/>
          <w:color w:val="000000"/>
          <w:lang w:val="es-ES"/>
        </w:rPr>
        <w:t xml:space="preserve"> </w:t>
      </w:r>
      <w:proofErr w:type="spellStart"/>
      <w:r w:rsidRPr="00F634D6">
        <w:rPr>
          <w:rFonts w:ascii="Cambria" w:hAnsi="Cambria" w:cs="Calibri"/>
          <w:color w:val="000000"/>
          <w:lang w:val="es-ES"/>
        </w:rPr>
        <w:t>Pengadaan</w:t>
      </w:r>
      <w:proofErr w:type="spellEnd"/>
      <w:r w:rsidRPr="00F634D6">
        <w:rPr>
          <w:rFonts w:ascii="Cambria" w:hAnsi="Cambria" w:cs="Calibri"/>
          <w:color w:val="000000"/>
          <w:lang w:val="es-ES"/>
        </w:rPr>
        <w:t xml:space="preserve"> </w:t>
      </w:r>
      <w:proofErr w:type="spellStart"/>
      <w:r w:rsidRPr="00F634D6">
        <w:rPr>
          <w:rFonts w:ascii="Cambria" w:hAnsi="Cambria" w:cs="Calibri"/>
          <w:color w:val="000000"/>
          <w:lang w:val="es-ES"/>
        </w:rPr>
        <w:t>Langsung</w:t>
      </w:r>
      <w:proofErr w:type="spellEnd"/>
      <w:r w:rsidRPr="00F634D6">
        <w:rPr>
          <w:rFonts w:ascii="Cambria" w:hAnsi="Cambria" w:cs="Calibri"/>
          <w:color w:val="000000"/>
          <w:lang w:val="es-ES"/>
        </w:rPr>
        <w:t xml:space="preserve"> </w:t>
      </w:r>
      <w:proofErr w:type="spellStart"/>
      <w:r w:rsidRPr="00F634D6">
        <w:rPr>
          <w:rFonts w:ascii="Cambria" w:hAnsi="Cambria" w:cs="Calibri"/>
          <w:color w:val="000000"/>
          <w:lang w:val="es-ES"/>
        </w:rPr>
        <w:t>paket</w:t>
      </w:r>
      <w:proofErr w:type="spellEnd"/>
      <w:r w:rsidRPr="00F634D6">
        <w:rPr>
          <w:rFonts w:ascii="Cambria" w:hAnsi="Cambria" w:cs="Calibri"/>
          <w:color w:val="000000"/>
          <w:lang w:val="es-ES"/>
        </w:rPr>
        <w:t xml:space="preserve"> </w:t>
      </w:r>
      <w:proofErr w:type="spellStart"/>
      <w:r w:rsidRPr="00F634D6">
        <w:rPr>
          <w:rFonts w:ascii="Cambria" w:hAnsi="Cambria" w:cs="Calibri"/>
          <w:color w:val="000000"/>
          <w:lang w:val="es-ES"/>
        </w:rPr>
        <w:t>Pekerjaan</w:t>
      </w:r>
      <w:proofErr w:type="spellEnd"/>
      <w:r w:rsidRPr="00F634D6">
        <w:rPr>
          <w:rFonts w:ascii="Cambria" w:hAnsi="Cambria" w:cs="Calibri"/>
          <w:color w:val="000000"/>
          <w:lang w:val="es-ES"/>
        </w:rPr>
        <w:t xml:space="preserve"> </w:t>
      </w:r>
      <w:proofErr w:type="spellStart"/>
      <w:r w:rsidRPr="00F634D6">
        <w:rPr>
          <w:rFonts w:ascii="Cambria" w:hAnsi="Cambria" w:cs="Calibri"/>
          <w:color w:val="000000"/>
          <w:lang w:val="es-ES"/>
        </w:rPr>
        <w:t>sebagai</w:t>
      </w:r>
      <w:proofErr w:type="spellEnd"/>
      <w:r w:rsidRPr="00F634D6">
        <w:rPr>
          <w:rFonts w:ascii="Cambria" w:hAnsi="Cambria" w:cs="Calibri"/>
          <w:color w:val="000000"/>
          <w:lang w:val="es-ES"/>
        </w:rPr>
        <w:t xml:space="preserve"> </w:t>
      </w:r>
      <w:proofErr w:type="spellStart"/>
      <w:r w:rsidRPr="00F634D6">
        <w:rPr>
          <w:rFonts w:ascii="Cambria" w:hAnsi="Cambria" w:cs="Calibri"/>
          <w:color w:val="000000"/>
          <w:lang w:val="es-ES"/>
        </w:rPr>
        <w:t>berikut</w:t>
      </w:r>
      <w:proofErr w:type="spellEnd"/>
      <w:r w:rsidRPr="00F634D6">
        <w:rPr>
          <w:rFonts w:ascii="Cambria" w:hAnsi="Cambria" w:cs="Calibri"/>
          <w:color w:val="000000"/>
          <w:lang w:val="es-ES"/>
        </w:rPr>
        <w:t>:</w:t>
      </w:r>
    </w:p>
    <w:p w:rsidR="00F2783A" w:rsidRDefault="00F2783A" w:rsidP="00F2783A">
      <w:pPr>
        <w:autoSpaceDE w:val="0"/>
        <w:autoSpaceDN w:val="0"/>
        <w:adjustRightInd w:val="0"/>
        <w:rPr>
          <w:rFonts w:ascii="Cambria" w:hAnsi="Cambria"/>
          <w:lang w:val="pt-BR"/>
        </w:rPr>
      </w:pPr>
    </w:p>
    <w:p w:rsidR="00F2783A" w:rsidRDefault="00F2783A" w:rsidP="00F2783A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Cambria" w:hAnsi="Cambria"/>
          <w:b/>
          <w:lang w:val="nl-NL"/>
        </w:rPr>
      </w:pPr>
      <w:r w:rsidRPr="00F634D6">
        <w:rPr>
          <w:rFonts w:ascii="Cambria" w:hAnsi="Cambria"/>
          <w:b/>
          <w:lang w:val="nl-NL"/>
        </w:rPr>
        <w:t>Paket Pekerjaan</w:t>
      </w:r>
    </w:p>
    <w:p w:rsidR="00F2783A" w:rsidRPr="00EB507D" w:rsidRDefault="00F2783A" w:rsidP="00F2783A">
      <w:pPr>
        <w:tabs>
          <w:tab w:val="left" w:pos="284"/>
          <w:tab w:val="left" w:pos="2977"/>
          <w:tab w:val="left" w:pos="3119"/>
        </w:tabs>
        <w:autoSpaceDE w:val="0"/>
        <w:autoSpaceDN w:val="0"/>
        <w:adjustRightInd w:val="0"/>
        <w:ind w:left="3119" w:hanging="2835"/>
        <w:rPr>
          <w:rFonts w:ascii="Cambria" w:hAnsi="Cambria"/>
          <w:lang w:val="sv-SE"/>
        </w:rPr>
      </w:pPr>
      <w:r>
        <w:rPr>
          <w:rFonts w:ascii="Cambria" w:hAnsi="Cambria"/>
          <w:lang w:val="sv-SE"/>
        </w:rPr>
        <w:t>Nama paket pekerjaan</w:t>
      </w:r>
      <w:r>
        <w:rPr>
          <w:rFonts w:ascii="Cambria" w:hAnsi="Cambria"/>
          <w:lang w:val="id-ID"/>
        </w:rPr>
        <w:tab/>
      </w:r>
      <w:r w:rsidRPr="00F634D6">
        <w:rPr>
          <w:rFonts w:ascii="Cambria" w:hAnsi="Cambria"/>
          <w:lang w:val="sv-SE"/>
        </w:rPr>
        <w:t xml:space="preserve">: </w:t>
      </w:r>
      <w:r>
        <w:rPr>
          <w:rFonts w:ascii="Cambria" w:hAnsi="Cambria"/>
          <w:lang w:val="id-ID"/>
        </w:rPr>
        <w:tab/>
      </w:r>
      <w:r w:rsidRPr="00EB507D">
        <w:rPr>
          <w:rFonts w:ascii="Cambria" w:hAnsi="Cambria"/>
          <w:lang w:val="sv-SE"/>
        </w:rPr>
        <w:t xml:space="preserve">Pengadaan </w:t>
      </w:r>
      <w:r>
        <w:rPr>
          <w:rFonts w:ascii="Cambria" w:hAnsi="Cambria"/>
          <w:lang w:val="sv-SE"/>
        </w:rPr>
        <w:t>Camera, Printer dan Peralatan Lainnya</w:t>
      </w:r>
    </w:p>
    <w:p w:rsidR="00F2783A" w:rsidRDefault="00F2783A" w:rsidP="00F2783A">
      <w:pPr>
        <w:tabs>
          <w:tab w:val="left" w:pos="284"/>
          <w:tab w:val="left" w:pos="2977"/>
          <w:tab w:val="left" w:pos="3119"/>
        </w:tabs>
        <w:autoSpaceDE w:val="0"/>
        <w:autoSpaceDN w:val="0"/>
        <w:adjustRightInd w:val="0"/>
        <w:ind w:left="3119" w:hanging="2835"/>
        <w:rPr>
          <w:rFonts w:ascii="Cambria" w:hAnsi="Cambria"/>
          <w:lang w:val="sv-SE"/>
        </w:rPr>
      </w:pPr>
      <w:r w:rsidRPr="00F634D6">
        <w:rPr>
          <w:rFonts w:ascii="Cambria" w:hAnsi="Cambria"/>
          <w:lang w:val="sv-SE"/>
        </w:rPr>
        <w:t>Lingkup pekerjaan</w:t>
      </w:r>
      <w:r w:rsidRPr="00F634D6">
        <w:rPr>
          <w:rFonts w:ascii="Cambria" w:hAnsi="Cambria"/>
          <w:lang w:val="sv-SE"/>
        </w:rPr>
        <w:tab/>
        <w:t xml:space="preserve">: </w:t>
      </w:r>
      <w:r>
        <w:rPr>
          <w:rFonts w:ascii="Cambria" w:hAnsi="Cambria"/>
          <w:lang w:val="id-ID"/>
        </w:rPr>
        <w:tab/>
      </w:r>
      <w:r w:rsidRPr="00F634D6">
        <w:rPr>
          <w:rFonts w:ascii="Cambria" w:hAnsi="Cambria"/>
          <w:lang w:val="sv-SE"/>
        </w:rPr>
        <w:t>Pengadaan Barang</w:t>
      </w:r>
    </w:p>
    <w:p w:rsidR="00F2783A" w:rsidRDefault="00F2783A" w:rsidP="00F2783A">
      <w:pPr>
        <w:tabs>
          <w:tab w:val="left" w:pos="284"/>
          <w:tab w:val="left" w:pos="2977"/>
          <w:tab w:val="left" w:pos="3119"/>
        </w:tabs>
        <w:autoSpaceDE w:val="0"/>
        <w:autoSpaceDN w:val="0"/>
        <w:adjustRightInd w:val="0"/>
        <w:ind w:left="3119" w:hanging="2835"/>
        <w:rPr>
          <w:rFonts w:ascii="Cambria" w:hAnsi="Cambria"/>
          <w:lang w:val="sv-SE"/>
        </w:rPr>
      </w:pPr>
      <w:r w:rsidRPr="00F634D6">
        <w:rPr>
          <w:rFonts w:ascii="Cambria" w:hAnsi="Cambria"/>
          <w:lang w:val="sv-SE"/>
        </w:rPr>
        <w:t>Nilai total HPS</w:t>
      </w:r>
      <w:r w:rsidRPr="00F634D6">
        <w:rPr>
          <w:rFonts w:ascii="Cambria" w:hAnsi="Cambria"/>
          <w:lang w:val="sv-SE"/>
        </w:rPr>
        <w:tab/>
        <w:t xml:space="preserve">: </w:t>
      </w:r>
      <w:r>
        <w:rPr>
          <w:rFonts w:ascii="Cambria" w:hAnsi="Cambria"/>
          <w:lang w:val="id-ID"/>
        </w:rPr>
        <w:tab/>
      </w:r>
      <w:r w:rsidRPr="00F634D6">
        <w:rPr>
          <w:rFonts w:ascii="Cambria" w:hAnsi="Cambria"/>
          <w:lang w:val="sv-SE"/>
        </w:rPr>
        <w:t>Rp</w:t>
      </w:r>
      <w:r w:rsidRPr="00E679F7">
        <w:rPr>
          <w:rFonts w:ascii="Cambria" w:hAnsi="Cambria"/>
          <w:lang w:val="sv-SE"/>
        </w:rPr>
        <w:t xml:space="preserve"> </w:t>
      </w:r>
      <w:r>
        <w:rPr>
          <w:rFonts w:ascii="Cambria" w:hAnsi="Cambria"/>
          <w:lang w:val="sv-SE"/>
        </w:rPr>
        <w:t>100.000.000,00</w:t>
      </w:r>
      <w:r w:rsidRPr="0084563F">
        <w:rPr>
          <w:rFonts w:ascii="Cambria" w:hAnsi="Cambria"/>
          <w:lang w:val="sv-SE"/>
        </w:rPr>
        <w:t xml:space="preserve">  </w:t>
      </w:r>
      <w:r w:rsidRPr="00F634D6">
        <w:rPr>
          <w:rFonts w:ascii="Cambria" w:hAnsi="Cambria"/>
          <w:lang w:val="sv-SE"/>
        </w:rPr>
        <w:t>(</w:t>
      </w:r>
      <w:r>
        <w:rPr>
          <w:rFonts w:ascii="Cambria" w:hAnsi="Cambria"/>
          <w:lang w:val="sv-SE"/>
        </w:rPr>
        <w:t>Seratus Juta Rupiah</w:t>
      </w:r>
      <w:r w:rsidRPr="00F634D6">
        <w:rPr>
          <w:rFonts w:ascii="Cambria" w:hAnsi="Cambria"/>
          <w:lang w:val="sv-SE"/>
        </w:rPr>
        <w:t>)</w:t>
      </w:r>
    </w:p>
    <w:p w:rsidR="00F2783A" w:rsidRDefault="00F2783A" w:rsidP="00F2783A">
      <w:pPr>
        <w:tabs>
          <w:tab w:val="left" w:pos="284"/>
          <w:tab w:val="left" w:pos="2977"/>
          <w:tab w:val="left" w:pos="3119"/>
        </w:tabs>
        <w:autoSpaceDE w:val="0"/>
        <w:autoSpaceDN w:val="0"/>
        <w:adjustRightInd w:val="0"/>
        <w:ind w:left="3119" w:hanging="2835"/>
        <w:rPr>
          <w:rFonts w:ascii="Cambria" w:hAnsi="Cambria"/>
          <w:lang w:val="sv-SE"/>
        </w:rPr>
      </w:pPr>
      <w:r w:rsidRPr="00F634D6">
        <w:rPr>
          <w:rFonts w:ascii="Cambria" w:hAnsi="Cambria"/>
          <w:lang w:val="sv-SE"/>
        </w:rPr>
        <w:t>Sumber pendanaan</w:t>
      </w:r>
      <w:r w:rsidRPr="00F634D6">
        <w:rPr>
          <w:rFonts w:ascii="Cambria" w:hAnsi="Cambria"/>
          <w:lang w:val="sv-SE"/>
        </w:rPr>
        <w:tab/>
        <w:t xml:space="preserve">: </w:t>
      </w:r>
      <w:r>
        <w:rPr>
          <w:rFonts w:ascii="Cambria" w:hAnsi="Cambria"/>
          <w:lang w:val="id-ID"/>
        </w:rPr>
        <w:tab/>
      </w:r>
      <w:r w:rsidRPr="00F634D6">
        <w:rPr>
          <w:rFonts w:ascii="Cambria" w:hAnsi="Cambria"/>
          <w:lang w:val="sv-SE"/>
        </w:rPr>
        <w:t>DIPA BLU Petikan UIN Maulana Malik Ibrahim Malang Tahun Anggaran 2013 tanggal 05 Desember 2013 Nomor : DIPA-025.04.2.423812/2013</w:t>
      </w:r>
    </w:p>
    <w:p w:rsidR="00F2783A" w:rsidRDefault="00F2783A" w:rsidP="00F2783A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Cambria" w:hAnsi="Cambria"/>
          <w:b/>
          <w:lang w:val="nl-NL"/>
        </w:rPr>
      </w:pPr>
      <w:r w:rsidRPr="00F634D6">
        <w:rPr>
          <w:rFonts w:ascii="Cambria" w:hAnsi="Cambria"/>
          <w:b/>
          <w:lang w:val="nl-NL"/>
        </w:rPr>
        <w:t>Pelaksanaan Pengadaan</w:t>
      </w:r>
    </w:p>
    <w:p w:rsidR="00F2783A" w:rsidRDefault="00F2783A" w:rsidP="00F2783A">
      <w:pPr>
        <w:tabs>
          <w:tab w:val="left" w:pos="284"/>
          <w:tab w:val="left" w:pos="2977"/>
          <w:tab w:val="left" w:pos="3119"/>
        </w:tabs>
        <w:autoSpaceDE w:val="0"/>
        <w:autoSpaceDN w:val="0"/>
        <w:adjustRightInd w:val="0"/>
        <w:ind w:left="3119" w:hanging="2835"/>
        <w:rPr>
          <w:rFonts w:ascii="Cambria" w:hAnsi="Cambria"/>
          <w:lang w:val="sv-SE"/>
        </w:rPr>
      </w:pPr>
      <w:r w:rsidRPr="00F634D6">
        <w:rPr>
          <w:rFonts w:ascii="Cambria" w:hAnsi="Cambria"/>
          <w:lang w:val="sv-SE"/>
        </w:rPr>
        <w:t>Tempat dan alamat</w:t>
      </w:r>
      <w:r w:rsidRPr="00F634D6">
        <w:rPr>
          <w:rFonts w:ascii="Cambria" w:hAnsi="Cambria"/>
          <w:lang w:val="sv-SE"/>
        </w:rPr>
        <w:tab/>
        <w:t xml:space="preserve">: </w:t>
      </w:r>
      <w:r>
        <w:rPr>
          <w:rFonts w:ascii="Cambria" w:hAnsi="Cambria"/>
          <w:lang w:val="id-ID"/>
        </w:rPr>
        <w:tab/>
      </w:r>
      <w:r w:rsidRPr="00E679F7">
        <w:rPr>
          <w:rFonts w:ascii="Cambria" w:hAnsi="Cambria"/>
          <w:lang w:val="sv-SE"/>
        </w:rPr>
        <w:t xml:space="preserve">UIN Maliki Malang </w:t>
      </w:r>
      <w:r w:rsidRPr="00F634D6">
        <w:rPr>
          <w:rFonts w:ascii="Cambria" w:hAnsi="Cambria"/>
          <w:lang w:val="sv-SE"/>
        </w:rPr>
        <w:t>Gedung Rektorat lantai 2, Jln. Gajayana No 50 Malang</w:t>
      </w:r>
    </w:p>
    <w:p w:rsidR="00F2783A" w:rsidRDefault="00F2783A" w:rsidP="00F2783A">
      <w:pPr>
        <w:tabs>
          <w:tab w:val="left" w:pos="284"/>
          <w:tab w:val="left" w:pos="2977"/>
          <w:tab w:val="left" w:pos="3119"/>
        </w:tabs>
        <w:autoSpaceDE w:val="0"/>
        <w:autoSpaceDN w:val="0"/>
        <w:adjustRightInd w:val="0"/>
        <w:ind w:left="3119" w:hanging="2835"/>
        <w:rPr>
          <w:rFonts w:ascii="Cambria" w:hAnsi="Cambria"/>
          <w:lang w:val="sv-SE"/>
        </w:rPr>
      </w:pPr>
      <w:r w:rsidRPr="00F634D6">
        <w:rPr>
          <w:rFonts w:ascii="Cambria" w:hAnsi="Cambria"/>
          <w:lang w:val="sv-SE"/>
        </w:rPr>
        <w:t>Telepon/Fax</w:t>
      </w:r>
      <w:r w:rsidRPr="00F634D6">
        <w:rPr>
          <w:rFonts w:ascii="Cambria" w:hAnsi="Cambria"/>
          <w:lang w:val="sv-SE"/>
        </w:rPr>
        <w:tab/>
        <w:t xml:space="preserve">: </w:t>
      </w:r>
      <w:r>
        <w:rPr>
          <w:rFonts w:ascii="Cambria" w:hAnsi="Cambria"/>
          <w:lang w:val="id-ID"/>
        </w:rPr>
        <w:tab/>
      </w:r>
      <w:r w:rsidRPr="00F634D6">
        <w:rPr>
          <w:rFonts w:ascii="Cambria" w:hAnsi="Cambria"/>
          <w:lang w:val="sv-SE"/>
        </w:rPr>
        <w:t>(0341) 570886</w:t>
      </w:r>
    </w:p>
    <w:p w:rsidR="00F2783A" w:rsidRDefault="00F2783A" w:rsidP="00F2783A">
      <w:pPr>
        <w:tabs>
          <w:tab w:val="left" w:pos="284"/>
          <w:tab w:val="left" w:pos="2977"/>
          <w:tab w:val="left" w:pos="3119"/>
        </w:tabs>
        <w:autoSpaceDE w:val="0"/>
        <w:autoSpaceDN w:val="0"/>
        <w:adjustRightInd w:val="0"/>
        <w:ind w:left="3119" w:hanging="2835"/>
        <w:rPr>
          <w:rFonts w:ascii="Cambria" w:hAnsi="Cambria"/>
          <w:lang w:val="sv-SE"/>
        </w:rPr>
      </w:pPr>
      <w:r w:rsidRPr="00F634D6">
        <w:rPr>
          <w:rFonts w:ascii="Cambria" w:hAnsi="Cambria"/>
          <w:lang w:val="sv-SE"/>
        </w:rPr>
        <w:t>Website</w:t>
      </w:r>
      <w:r w:rsidRPr="00F634D6">
        <w:rPr>
          <w:rFonts w:ascii="Cambria" w:hAnsi="Cambria"/>
          <w:lang w:val="sv-SE"/>
        </w:rPr>
        <w:tab/>
        <w:t xml:space="preserve">: </w:t>
      </w:r>
      <w:r>
        <w:rPr>
          <w:rFonts w:ascii="Cambria" w:hAnsi="Cambria"/>
          <w:lang w:val="id-ID"/>
        </w:rPr>
        <w:tab/>
      </w:r>
      <w:hyperlink r:id="rId8" w:history="1">
        <w:r w:rsidRPr="00AC302C">
          <w:rPr>
            <w:rStyle w:val="Hyperlink"/>
          </w:rPr>
          <w:t>www.</w:t>
        </w:r>
        <w:r w:rsidRPr="00AC302C">
          <w:rPr>
            <w:rStyle w:val="Hyperlink"/>
            <w:lang w:val="sv-SE"/>
          </w:rPr>
          <w:t>ulp.</w:t>
        </w:r>
        <w:r w:rsidRPr="00AC302C">
          <w:rPr>
            <w:rStyle w:val="Hyperlink"/>
          </w:rPr>
          <w:t>uin-malang.ac.id</w:t>
        </w:r>
      </w:hyperlink>
    </w:p>
    <w:p w:rsidR="00F2783A" w:rsidRDefault="00F2783A" w:rsidP="00F2783A">
      <w:pPr>
        <w:tabs>
          <w:tab w:val="num" w:pos="284"/>
        </w:tabs>
        <w:rPr>
          <w:rFonts w:ascii="Cambria" w:hAnsi="Cambria"/>
          <w:b/>
          <w:lang w:val="id-ID"/>
        </w:rPr>
      </w:pPr>
    </w:p>
    <w:p w:rsidR="00F2783A" w:rsidRDefault="00F2783A" w:rsidP="00F2783A">
      <w:pPr>
        <w:tabs>
          <w:tab w:val="left" w:pos="3060"/>
          <w:tab w:val="left" w:pos="3420"/>
        </w:tabs>
        <w:autoSpaceDE w:val="0"/>
        <w:autoSpaceDN w:val="0"/>
        <w:adjustRightInd w:val="0"/>
        <w:rPr>
          <w:rFonts w:ascii="Cambria" w:hAnsi="Cambria"/>
          <w:lang w:val="sv-SE"/>
        </w:rPr>
      </w:pPr>
      <w:r w:rsidRPr="00F634D6">
        <w:rPr>
          <w:rFonts w:ascii="Cambria" w:hAnsi="Cambria"/>
          <w:lang w:val="sv-SE"/>
        </w:rPr>
        <w:t xml:space="preserve">Saudara diminta untuk memasukan penawaran administrasi, teknis dan harga, secara langsung sesuai dengan jadwal pelaksanaan sebagai berikut: </w:t>
      </w:r>
    </w:p>
    <w:p w:rsidR="00F2783A" w:rsidRDefault="00F2783A" w:rsidP="00F2783A">
      <w:pPr>
        <w:autoSpaceDE w:val="0"/>
        <w:autoSpaceDN w:val="0"/>
        <w:adjustRightInd w:val="0"/>
        <w:rPr>
          <w:rFonts w:ascii="Cambria" w:hAnsi="Cambria"/>
          <w:lang w:val="id-ID"/>
        </w:rPr>
      </w:pPr>
    </w:p>
    <w:tbl>
      <w:tblPr>
        <w:tblW w:w="9669" w:type="dxa"/>
        <w:jc w:val="center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4616"/>
        <w:gridCol w:w="2846"/>
        <w:gridCol w:w="1620"/>
      </w:tblGrid>
      <w:tr w:rsidR="00F2783A" w:rsidRPr="00E37484" w:rsidTr="0083707E">
        <w:trPr>
          <w:trHeight w:val="253"/>
          <w:jc w:val="center"/>
        </w:trPr>
        <w:tc>
          <w:tcPr>
            <w:tcW w:w="587" w:type="dxa"/>
          </w:tcPr>
          <w:p w:rsidR="00F2783A" w:rsidRDefault="00F2783A" w:rsidP="0083707E">
            <w:pPr>
              <w:jc w:val="center"/>
              <w:rPr>
                <w:rFonts w:ascii="Cambria" w:hAnsi="Cambria"/>
                <w:lang w:val="id-ID"/>
              </w:rPr>
            </w:pPr>
            <w:r w:rsidRPr="00F634D6">
              <w:rPr>
                <w:rFonts w:ascii="Cambria" w:hAnsi="Cambria"/>
                <w:lang w:val="id-ID"/>
              </w:rPr>
              <w:t>No</w:t>
            </w:r>
          </w:p>
        </w:tc>
        <w:tc>
          <w:tcPr>
            <w:tcW w:w="4616" w:type="dxa"/>
          </w:tcPr>
          <w:p w:rsidR="00F2783A" w:rsidRDefault="00F2783A" w:rsidP="0083707E">
            <w:pPr>
              <w:jc w:val="center"/>
              <w:rPr>
                <w:rFonts w:ascii="Cambria" w:hAnsi="Cambria"/>
                <w:lang w:val="id-ID"/>
              </w:rPr>
            </w:pPr>
            <w:r w:rsidRPr="00F634D6">
              <w:rPr>
                <w:rFonts w:ascii="Cambria" w:hAnsi="Cambria"/>
                <w:lang w:val="id-ID"/>
              </w:rPr>
              <w:t>Kegiatan</w:t>
            </w:r>
          </w:p>
        </w:tc>
        <w:tc>
          <w:tcPr>
            <w:tcW w:w="2846" w:type="dxa"/>
            <w:tcBorders>
              <w:right w:val="single" w:sz="4" w:space="0" w:color="auto"/>
            </w:tcBorders>
          </w:tcPr>
          <w:p w:rsidR="00F2783A" w:rsidRDefault="00F2783A" w:rsidP="0083707E">
            <w:pPr>
              <w:jc w:val="center"/>
              <w:rPr>
                <w:rFonts w:ascii="Cambria" w:hAnsi="Cambria"/>
                <w:lang w:val="id-ID"/>
              </w:rPr>
            </w:pPr>
            <w:r w:rsidRPr="00F634D6">
              <w:rPr>
                <w:rFonts w:ascii="Cambria" w:hAnsi="Cambria"/>
                <w:lang w:val="id-ID"/>
              </w:rPr>
              <w:t>Hari/Tanggal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A" w:rsidRDefault="00F2783A" w:rsidP="0083707E">
            <w:pPr>
              <w:ind w:right="-18"/>
              <w:jc w:val="center"/>
              <w:rPr>
                <w:rFonts w:ascii="Cambria" w:hAnsi="Cambria"/>
                <w:lang w:val="id-ID"/>
              </w:rPr>
            </w:pPr>
            <w:r w:rsidRPr="00F634D6">
              <w:rPr>
                <w:rFonts w:ascii="Cambria" w:hAnsi="Cambria"/>
                <w:lang w:val="id-ID"/>
              </w:rPr>
              <w:t>Waktu</w:t>
            </w:r>
          </w:p>
        </w:tc>
      </w:tr>
      <w:tr w:rsidR="00F2783A" w:rsidRPr="00835EB9" w:rsidTr="0083707E">
        <w:trPr>
          <w:trHeight w:val="215"/>
          <w:jc w:val="center"/>
        </w:trPr>
        <w:tc>
          <w:tcPr>
            <w:tcW w:w="587" w:type="dxa"/>
          </w:tcPr>
          <w:p w:rsidR="00F2783A" w:rsidRDefault="00F2783A" w:rsidP="00F2783A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Cambria" w:hAnsi="Cambria"/>
                <w:lang w:val="id-ID"/>
              </w:rPr>
            </w:pPr>
          </w:p>
        </w:tc>
        <w:tc>
          <w:tcPr>
            <w:tcW w:w="4616" w:type="dxa"/>
          </w:tcPr>
          <w:p w:rsidR="00F2783A" w:rsidRPr="00835EB9" w:rsidRDefault="00F2783A" w:rsidP="0083707E">
            <w:pPr>
              <w:rPr>
                <w:rFonts w:ascii="Cambria" w:hAnsi="Cambria"/>
                <w:lang w:val="id-ID"/>
              </w:rPr>
            </w:pPr>
            <w:r w:rsidRPr="00835EB9">
              <w:rPr>
                <w:rFonts w:ascii="Cambria" w:hAnsi="Cambria"/>
                <w:lang w:val="id-ID"/>
              </w:rPr>
              <w:t>Pemasukan Dokumen Penawaran</w:t>
            </w:r>
          </w:p>
        </w:tc>
        <w:tc>
          <w:tcPr>
            <w:tcW w:w="2846" w:type="dxa"/>
            <w:tcBorders>
              <w:right w:val="single" w:sz="4" w:space="0" w:color="auto"/>
            </w:tcBorders>
          </w:tcPr>
          <w:p w:rsidR="00F2783A" w:rsidRPr="00835EB9" w:rsidRDefault="00F2783A" w:rsidP="0083707E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id-ID"/>
              </w:rPr>
              <w:t>Selasa</w:t>
            </w:r>
            <w:r w:rsidRPr="00835EB9">
              <w:rPr>
                <w:rFonts w:ascii="Cambria" w:hAnsi="Cambria"/>
                <w:lang w:val="id-ID"/>
              </w:rPr>
              <w:t>/</w:t>
            </w:r>
            <w:r>
              <w:rPr>
                <w:rFonts w:ascii="Cambria" w:hAnsi="Cambria"/>
                <w:lang w:val="id-ID"/>
              </w:rPr>
              <w:t>10</w:t>
            </w:r>
            <w:r w:rsidRPr="00835EB9">
              <w:rPr>
                <w:rFonts w:ascii="Cambria" w:hAnsi="Cambria"/>
                <w:lang w:val="id-ID"/>
              </w:rPr>
              <w:t>-0</w:t>
            </w:r>
            <w:r>
              <w:rPr>
                <w:rFonts w:ascii="Cambria" w:hAnsi="Cambria"/>
                <w:lang w:val="id-ID"/>
              </w:rPr>
              <w:t>9</w:t>
            </w:r>
            <w:r w:rsidRPr="00835EB9">
              <w:rPr>
                <w:rFonts w:ascii="Cambria" w:hAnsi="Cambria"/>
                <w:lang w:val="id-ID"/>
              </w:rPr>
              <w:t xml:space="preserve">-2013 s.d. </w:t>
            </w:r>
            <w:r>
              <w:rPr>
                <w:rFonts w:ascii="Cambria" w:hAnsi="Cambria"/>
                <w:lang w:val="id-ID"/>
              </w:rPr>
              <w:t>Kamis</w:t>
            </w:r>
            <w:r w:rsidRPr="00835EB9">
              <w:rPr>
                <w:rFonts w:ascii="Cambria" w:hAnsi="Cambria"/>
                <w:lang w:val="id-ID"/>
              </w:rPr>
              <w:t>/</w:t>
            </w:r>
            <w:r>
              <w:rPr>
                <w:rFonts w:ascii="Cambria" w:hAnsi="Cambria"/>
                <w:lang w:val="id-ID"/>
              </w:rPr>
              <w:t>12</w:t>
            </w:r>
            <w:r w:rsidRPr="00835EB9">
              <w:rPr>
                <w:rFonts w:ascii="Cambria" w:hAnsi="Cambria"/>
                <w:lang w:val="id-ID"/>
              </w:rPr>
              <w:t>-0</w:t>
            </w:r>
            <w:r>
              <w:rPr>
                <w:rFonts w:ascii="Cambria" w:hAnsi="Cambria"/>
                <w:lang w:val="id-ID"/>
              </w:rPr>
              <w:t>9</w:t>
            </w:r>
            <w:r w:rsidRPr="00835EB9">
              <w:rPr>
                <w:rFonts w:ascii="Cambria" w:hAnsi="Cambria"/>
                <w:lang w:val="id-ID"/>
              </w:rPr>
              <w:t>-2013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83A" w:rsidRPr="00835EB9" w:rsidRDefault="00F2783A" w:rsidP="0083707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lang w:val="id-ID"/>
              </w:rPr>
              <w:t>09.00 s.d. 15</w:t>
            </w:r>
            <w:r w:rsidRPr="00835EB9">
              <w:rPr>
                <w:rFonts w:ascii="Cambria" w:hAnsi="Cambria"/>
                <w:lang w:val="id-ID"/>
              </w:rPr>
              <w:t>.00</w:t>
            </w:r>
          </w:p>
        </w:tc>
      </w:tr>
      <w:tr w:rsidR="00F2783A" w:rsidRPr="00835EB9" w:rsidTr="0083707E">
        <w:trPr>
          <w:trHeight w:val="253"/>
          <w:jc w:val="center"/>
        </w:trPr>
        <w:tc>
          <w:tcPr>
            <w:tcW w:w="587" w:type="dxa"/>
          </w:tcPr>
          <w:p w:rsidR="00F2783A" w:rsidRPr="00835EB9" w:rsidRDefault="00F2783A" w:rsidP="00F2783A">
            <w:pPr>
              <w:numPr>
                <w:ilvl w:val="0"/>
                <w:numId w:val="2"/>
              </w:numPr>
              <w:tabs>
                <w:tab w:val="num" w:pos="142"/>
                <w:tab w:val="left" w:pos="4820"/>
              </w:tabs>
              <w:ind w:left="0" w:firstLine="0"/>
              <w:jc w:val="center"/>
              <w:rPr>
                <w:rFonts w:ascii="Cambria" w:hAnsi="Cambria"/>
                <w:lang w:val="id-ID"/>
              </w:rPr>
            </w:pPr>
          </w:p>
        </w:tc>
        <w:tc>
          <w:tcPr>
            <w:tcW w:w="4616" w:type="dxa"/>
          </w:tcPr>
          <w:p w:rsidR="00F2783A" w:rsidRPr="00835EB9" w:rsidRDefault="00F2783A" w:rsidP="0083707E">
            <w:pPr>
              <w:rPr>
                <w:rFonts w:ascii="Cambria" w:hAnsi="Cambria"/>
                <w:lang w:val="id-ID"/>
              </w:rPr>
            </w:pPr>
            <w:r w:rsidRPr="00835EB9">
              <w:rPr>
                <w:rFonts w:ascii="Cambria" w:hAnsi="Cambria"/>
                <w:lang w:val="id-ID"/>
              </w:rPr>
              <w:t>Pembukaan Dokumen Penawaran,  Evaluasi, Klarifikasi Teknis dan Negosiasi Harga</w:t>
            </w:r>
          </w:p>
        </w:tc>
        <w:tc>
          <w:tcPr>
            <w:tcW w:w="2846" w:type="dxa"/>
            <w:tcBorders>
              <w:right w:val="single" w:sz="4" w:space="0" w:color="auto"/>
            </w:tcBorders>
          </w:tcPr>
          <w:p w:rsidR="00F2783A" w:rsidRPr="00835EB9" w:rsidRDefault="00F2783A" w:rsidP="0083707E">
            <w:pPr>
              <w:tabs>
                <w:tab w:val="num" w:pos="284"/>
                <w:tab w:val="left" w:pos="4820"/>
              </w:tabs>
              <w:jc w:val="center"/>
              <w:rPr>
                <w:rFonts w:ascii="Cambria" w:hAnsi="Cambria"/>
                <w:u w:val="single"/>
                <w:lang w:val="id-ID"/>
              </w:rPr>
            </w:pPr>
            <w:r>
              <w:rPr>
                <w:rFonts w:ascii="Cambria" w:hAnsi="Cambria"/>
                <w:lang w:val="id-ID"/>
              </w:rPr>
              <w:t>Jum’at/13</w:t>
            </w:r>
            <w:r w:rsidRPr="00835EB9">
              <w:rPr>
                <w:rFonts w:ascii="Cambria" w:hAnsi="Cambria"/>
                <w:lang w:val="id-ID"/>
              </w:rPr>
              <w:t>-0</w:t>
            </w:r>
            <w:r>
              <w:rPr>
                <w:rFonts w:ascii="Cambria" w:hAnsi="Cambria"/>
                <w:lang w:val="id-ID"/>
              </w:rPr>
              <w:t>9</w:t>
            </w:r>
            <w:r w:rsidRPr="00835EB9">
              <w:rPr>
                <w:rFonts w:ascii="Cambria" w:hAnsi="Cambria"/>
                <w:lang w:val="id-ID"/>
              </w:rPr>
              <w:t xml:space="preserve">-2013 s.d. </w:t>
            </w:r>
            <w:r>
              <w:rPr>
                <w:rFonts w:ascii="Cambria" w:hAnsi="Cambria"/>
                <w:lang w:val="id-ID"/>
              </w:rPr>
              <w:t>Sabtu</w:t>
            </w:r>
            <w:r w:rsidRPr="00835EB9">
              <w:rPr>
                <w:rFonts w:ascii="Cambria" w:hAnsi="Cambria"/>
                <w:lang w:val="id-ID"/>
              </w:rPr>
              <w:t>/</w:t>
            </w:r>
            <w:r>
              <w:rPr>
                <w:rFonts w:ascii="Cambria" w:hAnsi="Cambria"/>
                <w:lang w:val="id-ID"/>
              </w:rPr>
              <w:t>14</w:t>
            </w:r>
            <w:r w:rsidRPr="00835EB9">
              <w:rPr>
                <w:rFonts w:ascii="Cambria" w:hAnsi="Cambria"/>
                <w:lang w:val="id-ID"/>
              </w:rPr>
              <w:t>-0</w:t>
            </w:r>
            <w:r>
              <w:rPr>
                <w:rFonts w:ascii="Cambria" w:hAnsi="Cambria"/>
                <w:lang w:val="id-ID"/>
              </w:rPr>
              <w:t>9</w:t>
            </w:r>
            <w:r w:rsidRPr="00835EB9">
              <w:rPr>
                <w:rFonts w:ascii="Cambria" w:hAnsi="Cambria"/>
                <w:lang w:val="id-ID"/>
              </w:rPr>
              <w:t>-2013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A" w:rsidRPr="00835EB9" w:rsidRDefault="00F2783A" w:rsidP="0083707E">
            <w:pPr>
              <w:tabs>
                <w:tab w:val="num" w:pos="284"/>
                <w:tab w:val="left" w:pos="4820"/>
              </w:tabs>
              <w:jc w:val="center"/>
              <w:rPr>
                <w:rFonts w:ascii="Cambria" w:hAnsi="Cambria"/>
                <w:u w:val="single"/>
                <w:lang w:val="id-ID"/>
              </w:rPr>
            </w:pPr>
            <w:r>
              <w:rPr>
                <w:rFonts w:ascii="Cambria" w:hAnsi="Cambria"/>
                <w:lang w:val="id-ID"/>
              </w:rPr>
              <w:t>09.00 s.d. 15</w:t>
            </w:r>
            <w:r w:rsidRPr="00835EB9">
              <w:rPr>
                <w:rFonts w:ascii="Cambria" w:hAnsi="Cambria"/>
                <w:lang w:val="id-ID"/>
              </w:rPr>
              <w:t>.00</w:t>
            </w:r>
          </w:p>
        </w:tc>
      </w:tr>
      <w:tr w:rsidR="00F2783A" w:rsidRPr="00E37484" w:rsidTr="0083707E">
        <w:trPr>
          <w:trHeight w:val="253"/>
          <w:jc w:val="center"/>
        </w:trPr>
        <w:tc>
          <w:tcPr>
            <w:tcW w:w="587" w:type="dxa"/>
          </w:tcPr>
          <w:p w:rsidR="00F2783A" w:rsidRPr="00835EB9" w:rsidRDefault="00F2783A" w:rsidP="00F2783A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Cambria" w:hAnsi="Cambria"/>
                <w:lang w:val="id-ID"/>
              </w:rPr>
            </w:pPr>
          </w:p>
        </w:tc>
        <w:tc>
          <w:tcPr>
            <w:tcW w:w="4616" w:type="dxa"/>
          </w:tcPr>
          <w:p w:rsidR="00F2783A" w:rsidRPr="00835EB9" w:rsidRDefault="00F2783A" w:rsidP="0083707E">
            <w:pPr>
              <w:rPr>
                <w:rFonts w:ascii="Cambria" w:hAnsi="Cambria"/>
                <w:lang w:val="id-ID"/>
              </w:rPr>
            </w:pPr>
            <w:r w:rsidRPr="00835EB9">
              <w:rPr>
                <w:rFonts w:ascii="Cambria" w:hAnsi="Cambria"/>
                <w:lang w:val="id-ID"/>
              </w:rPr>
              <w:t>Penandatanganan SPK</w:t>
            </w:r>
          </w:p>
        </w:tc>
        <w:tc>
          <w:tcPr>
            <w:tcW w:w="2846" w:type="dxa"/>
            <w:tcBorders>
              <w:right w:val="single" w:sz="4" w:space="0" w:color="auto"/>
            </w:tcBorders>
          </w:tcPr>
          <w:p w:rsidR="00F2783A" w:rsidRDefault="00F2783A" w:rsidP="0083707E">
            <w:pPr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lang w:val="id-ID"/>
              </w:rPr>
              <w:t>Kamis</w:t>
            </w:r>
            <w:r w:rsidRPr="00835EB9">
              <w:rPr>
                <w:rFonts w:ascii="Cambria" w:hAnsi="Cambria"/>
                <w:lang w:val="id-ID"/>
              </w:rPr>
              <w:t>/</w:t>
            </w:r>
            <w:r>
              <w:rPr>
                <w:rFonts w:ascii="Cambria" w:hAnsi="Cambria"/>
                <w:lang w:val="id-ID"/>
              </w:rPr>
              <w:t>1</w:t>
            </w:r>
            <w:r w:rsidRPr="00835EB9">
              <w:rPr>
                <w:rFonts w:ascii="Cambria" w:hAnsi="Cambria"/>
                <w:lang w:val="id-ID"/>
              </w:rPr>
              <w:t>9-0</w:t>
            </w:r>
            <w:r>
              <w:rPr>
                <w:rFonts w:ascii="Cambria" w:hAnsi="Cambria"/>
                <w:lang w:val="id-ID"/>
              </w:rPr>
              <w:t>9</w:t>
            </w:r>
            <w:r w:rsidRPr="00835EB9">
              <w:rPr>
                <w:rFonts w:ascii="Cambria" w:hAnsi="Cambria"/>
                <w:lang w:val="id-ID"/>
              </w:rPr>
              <w:t>-2013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2783A" w:rsidRDefault="00F2783A" w:rsidP="0083707E">
            <w:pPr>
              <w:ind w:right="494"/>
              <w:rPr>
                <w:rFonts w:ascii="Cambria" w:hAnsi="Cambria"/>
                <w:u w:val="single"/>
                <w:lang w:val="id-ID"/>
              </w:rPr>
            </w:pPr>
          </w:p>
        </w:tc>
      </w:tr>
    </w:tbl>
    <w:p w:rsidR="00F2783A" w:rsidRDefault="00F2783A" w:rsidP="00F2783A">
      <w:pPr>
        <w:tabs>
          <w:tab w:val="left" w:pos="3060"/>
          <w:tab w:val="left" w:pos="3420"/>
        </w:tabs>
        <w:autoSpaceDE w:val="0"/>
        <w:autoSpaceDN w:val="0"/>
        <w:adjustRightInd w:val="0"/>
        <w:rPr>
          <w:rFonts w:ascii="Cambria" w:hAnsi="Cambria"/>
          <w:lang w:val="sv-SE"/>
        </w:rPr>
      </w:pPr>
    </w:p>
    <w:p w:rsidR="00F2783A" w:rsidRDefault="00F2783A" w:rsidP="00F2783A">
      <w:pPr>
        <w:tabs>
          <w:tab w:val="left" w:pos="3060"/>
          <w:tab w:val="left" w:pos="3420"/>
        </w:tabs>
        <w:autoSpaceDE w:val="0"/>
        <w:autoSpaceDN w:val="0"/>
        <w:adjustRightInd w:val="0"/>
        <w:rPr>
          <w:rFonts w:ascii="Cambria" w:hAnsi="Cambria"/>
          <w:lang w:val="sv-SE"/>
        </w:rPr>
      </w:pPr>
      <w:r w:rsidRPr="00F634D6">
        <w:rPr>
          <w:rFonts w:ascii="Cambria" w:hAnsi="Cambria"/>
          <w:lang w:val="sv-SE"/>
        </w:rPr>
        <w:t>Apabila Saudara membutuhkan keterangan dan penjelasan lebih lanjut, dapat menghubungi kami sesuai alamat tersebut di atas sampai dengan batas akhir pemasukan Dokumen Penawaran.</w:t>
      </w:r>
    </w:p>
    <w:p w:rsidR="00F2783A" w:rsidRDefault="00F2783A" w:rsidP="00F2783A">
      <w:pPr>
        <w:tabs>
          <w:tab w:val="left" w:pos="3060"/>
          <w:tab w:val="left" w:pos="3420"/>
        </w:tabs>
        <w:autoSpaceDE w:val="0"/>
        <w:autoSpaceDN w:val="0"/>
        <w:adjustRightInd w:val="0"/>
        <w:rPr>
          <w:rFonts w:ascii="Cambria" w:hAnsi="Cambria"/>
          <w:lang w:val="sv-SE"/>
        </w:rPr>
      </w:pPr>
      <w:r w:rsidRPr="00F634D6">
        <w:rPr>
          <w:rFonts w:ascii="Cambria" w:hAnsi="Cambria"/>
          <w:lang w:val="sv-SE"/>
        </w:rPr>
        <w:t>Demikian disampaikan untuk diketahui.</w:t>
      </w:r>
    </w:p>
    <w:p w:rsidR="00F2783A" w:rsidRPr="00E37484" w:rsidRDefault="00F2783A" w:rsidP="00F2783A">
      <w:pPr>
        <w:pStyle w:val="BodyText"/>
        <w:ind w:left="1701"/>
        <w:rPr>
          <w:rFonts w:ascii="Cambria" w:hAnsi="Cambria" w:cs="Calibri"/>
          <w:color w:val="000000"/>
          <w:lang w:val="id-ID"/>
        </w:rPr>
      </w:pPr>
    </w:p>
    <w:p w:rsidR="00F2783A" w:rsidRPr="00E37484" w:rsidRDefault="00F2783A" w:rsidP="00F2783A">
      <w:pPr>
        <w:ind w:left="5529"/>
        <w:rPr>
          <w:rFonts w:ascii="Cambria" w:hAnsi="Cambria" w:cs="Calibri"/>
          <w:color w:val="000000"/>
          <w:lang w:val="id-ID"/>
        </w:rPr>
      </w:pPr>
      <w:r w:rsidRPr="00F634D6">
        <w:rPr>
          <w:rFonts w:ascii="Cambria" w:hAnsi="Cambria" w:cs="Calibri"/>
          <w:color w:val="000000"/>
          <w:lang w:val="fi-FI"/>
        </w:rPr>
        <w:t>Pejabat Pengadaan</w:t>
      </w:r>
      <w:r w:rsidRPr="00F634D6">
        <w:rPr>
          <w:rFonts w:ascii="Cambria" w:hAnsi="Cambria" w:cs="Calibri"/>
          <w:color w:val="000000"/>
          <w:lang w:val="id-ID"/>
        </w:rPr>
        <w:t xml:space="preserve"> Barang/ Jasa,</w:t>
      </w:r>
    </w:p>
    <w:p w:rsidR="00F2783A" w:rsidRPr="00E37484" w:rsidRDefault="00F2783A" w:rsidP="00F2783A">
      <w:pPr>
        <w:rPr>
          <w:rFonts w:ascii="Cambria" w:hAnsi="Cambria" w:cs="Calibri"/>
          <w:color w:val="000000"/>
          <w:lang w:val="id-ID"/>
        </w:rPr>
      </w:pPr>
      <w:r w:rsidRPr="00F634D6">
        <w:rPr>
          <w:rFonts w:ascii="Cambria" w:hAnsi="Cambria" w:cs="Calibri"/>
          <w:color w:val="000000"/>
          <w:lang w:val="sv-SE"/>
        </w:rPr>
        <w:tab/>
      </w:r>
      <w:r w:rsidRPr="00F634D6">
        <w:rPr>
          <w:rFonts w:ascii="Cambria" w:hAnsi="Cambria" w:cs="Calibri"/>
          <w:color w:val="000000"/>
          <w:lang w:val="sv-SE"/>
        </w:rPr>
        <w:tab/>
      </w:r>
      <w:r w:rsidRPr="00F634D6">
        <w:rPr>
          <w:rFonts w:ascii="Cambria" w:hAnsi="Cambria" w:cs="Calibri"/>
          <w:color w:val="000000"/>
          <w:lang w:val="sv-SE"/>
        </w:rPr>
        <w:tab/>
      </w:r>
      <w:r w:rsidRPr="00F634D6">
        <w:rPr>
          <w:rFonts w:ascii="Cambria" w:hAnsi="Cambria" w:cs="Calibri"/>
          <w:color w:val="000000"/>
          <w:lang w:val="sv-SE"/>
        </w:rPr>
        <w:tab/>
      </w:r>
    </w:p>
    <w:p w:rsidR="00F2783A" w:rsidRPr="00E37484" w:rsidRDefault="00F2783A" w:rsidP="00F2783A">
      <w:pPr>
        <w:rPr>
          <w:rFonts w:ascii="Cambria" w:hAnsi="Cambria" w:cs="Calibri"/>
          <w:color w:val="000000"/>
          <w:lang w:val="id-ID"/>
        </w:rPr>
      </w:pPr>
    </w:p>
    <w:p w:rsidR="00F2783A" w:rsidRPr="00E37484" w:rsidRDefault="00F2783A" w:rsidP="00F2783A">
      <w:pPr>
        <w:rPr>
          <w:rFonts w:ascii="Cambria" w:hAnsi="Cambria" w:cs="Calibri"/>
          <w:color w:val="000000"/>
          <w:lang w:val="id-ID"/>
        </w:rPr>
      </w:pPr>
    </w:p>
    <w:p w:rsidR="00F2783A" w:rsidRPr="00E37484" w:rsidRDefault="00F2783A" w:rsidP="00F2783A">
      <w:pPr>
        <w:ind w:left="5529"/>
        <w:rPr>
          <w:rFonts w:ascii="Cambria" w:hAnsi="Cambria" w:cs="Calibri"/>
          <w:color w:val="000000"/>
          <w:lang w:val="id-ID"/>
        </w:rPr>
      </w:pPr>
      <w:r w:rsidRPr="00F634D6">
        <w:rPr>
          <w:rFonts w:ascii="Cambria" w:hAnsi="Cambria" w:cs="Calibri"/>
          <w:color w:val="000000"/>
        </w:rPr>
        <w:fldChar w:fldCharType="begin"/>
      </w:r>
      <w:r w:rsidRPr="00F634D6">
        <w:rPr>
          <w:rFonts w:ascii="Cambria" w:hAnsi="Cambria" w:cs="Calibri"/>
          <w:color w:val="000000"/>
        </w:rPr>
        <w:instrText xml:space="preserve"> MERGEFIELD PEJABAT_PBJ </w:instrText>
      </w:r>
      <w:r w:rsidRPr="00F634D6">
        <w:rPr>
          <w:rFonts w:ascii="Cambria" w:hAnsi="Cambria" w:cs="Calibri"/>
          <w:color w:val="000000"/>
        </w:rPr>
        <w:fldChar w:fldCharType="separate"/>
      </w:r>
      <w:r w:rsidRPr="00F634D6">
        <w:rPr>
          <w:rFonts w:ascii="Cambria" w:hAnsi="Cambria" w:cs="Calibri"/>
          <w:noProof/>
          <w:color w:val="000000"/>
        </w:rPr>
        <w:t>Achmad Diny Hidayatullah, M.Pd</w:t>
      </w:r>
      <w:r w:rsidRPr="00F634D6">
        <w:rPr>
          <w:rFonts w:ascii="Cambria" w:hAnsi="Cambria" w:cs="Calibri"/>
          <w:color w:val="000000"/>
        </w:rPr>
        <w:fldChar w:fldCharType="end"/>
      </w:r>
    </w:p>
    <w:p w:rsidR="00F2783A" w:rsidRPr="00E37484" w:rsidRDefault="00F2783A" w:rsidP="00F2783A">
      <w:pPr>
        <w:ind w:left="5529"/>
        <w:rPr>
          <w:rFonts w:ascii="Cambria" w:hAnsi="Cambria" w:cs="Calibri"/>
          <w:color w:val="000000"/>
          <w:lang w:val="id-ID"/>
        </w:rPr>
      </w:pPr>
      <w:r w:rsidRPr="00F634D6">
        <w:rPr>
          <w:rFonts w:ascii="Cambria" w:hAnsi="Cambria" w:cs="Calibri"/>
          <w:color w:val="000000"/>
          <w:lang w:val="sv-SE"/>
        </w:rPr>
        <w:t xml:space="preserve">NIP </w:t>
      </w:r>
      <w:r w:rsidRPr="00F634D6">
        <w:rPr>
          <w:rFonts w:ascii="Cambria" w:hAnsi="Cambria" w:cs="Calibri"/>
          <w:color w:val="000000"/>
          <w:lang w:val="sv-SE"/>
        </w:rPr>
        <w:fldChar w:fldCharType="begin"/>
      </w:r>
      <w:r w:rsidRPr="00F634D6">
        <w:rPr>
          <w:rFonts w:ascii="Cambria" w:hAnsi="Cambria" w:cs="Calibri"/>
          <w:color w:val="000000"/>
          <w:lang w:val="sv-SE"/>
        </w:rPr>
        <w:instrText xml:space="preserve"> MERGEFIELD NIP_PEJABAT_PBJ </w:instrText>
      </w:r>
      <w:r w:rsidRPr="00F634D6">
        <w:rPr>
          <w:rFonts w:ascii="Cambria" w:hAnsi="Cambria" w:cs="Calibri"/>
          <w:color w:val="000000"/>
          <w:lang w:val="sv-SE"/>
        </w:rPr>
        <w:fldChar w:fldCharType="separate"/>
      </w:r>
      <w:r w:rsidRPr="00F634D6">
        <w:rPr>
          <w:rFonts w:ascii="Cambria" w:hAnsi="Cambria" w:cs="Calibri"/>
          <w:noProof/>
          <w:color w:val="000000"/>
          <w:lang w:val="sv-SE"/>
        </w:rPr>
        <w:t>19850329 20901 1 005</w:t>
      </w:r>
      <w:r w:rsidRPr="00F634D6">
        <w:rPr>
          <w:rFonts w:ascii="Cambria" w:hAnsi="Cambria" w:cs="Calibri"/>
          <w:color w:val="000000"/>
          <w:lang w:val="sv-SE"/>
        </w:rPr>
        <w:fldChar w:fldCharType="end"/>
      </w:r>
    </w:p>
    <w:p w:rsidR="00F2783A" w:rsidRDefault="00F2783A" w:rsidP="00F2783A">
      <w:pPr>
        <w:rPr>
          <w:rFonts w:ascii="Cambria" w:hAnsi="Cambria" w:cs="Calibri"/>
          <w:color w:val="000000"/>
          <w:lang w:val="id-ID"/>
        </w:rPr>
      </w:pPr>
      <w:r>
        <w:rPr>
          <w:rFonts w:ascii="Cambria" w:hAnsi="Cambria" w:cs="Calibri"/>
          <w:color w:val="000000"/>
          <w:lang w:val="id-ID"/>
        </w:rPr>
        <w:br w:type="page"/>
      </w:r>
    </w:p>
    <w:tbl>
      <w:tblPr>
        <w:tblW w:w="5562" w:type="dxa"/>
        <w:jc w:val="right"/>
        <w:tblInd w:w="2926" w:type="dxa"/>
        <w:tblLayout w:type="fixed"/>
        <w:tblLook w:val="01E0" w:firstRow="1" w:lastRow="1" w:firstColumn="1" w:lastColumn="1" w:noHBand="0" w:noVBand="0"/>
      </w:tblPr>
      <w:tblGrid>
        <w:gridCol w:w="1742"/>
        <w:gridCol w:w="238"/>
        <w:gridCol w:w="3582"/>
      </w:tblGrid>
      <w:tr w:rsidR="00F2783A" w:rsidRPr="008C68CA" w:rsidTr="0083707E">
        <w:trPr>
          <w:jc w:val="right"/>
        </w:trPr>
        <w:tc>
          <w:tcPr>
            <w:tcW w:w="1742" w:type="dxa"/>
          </w:tcPr>
          <w:p w:rsidR="00F2783A" w:rsidRPr="008C68CA" w:rsidRDefault="00F2783A" w:rsidP="0083707E">
            <w:pPr>
              <w:jc w:val="right"/>
              <w:rPr>
                <w:rFonts w:ascii="Cambria" w:hAnsi="Cambria" w:cs="Calibri"/>
              </w:rPr>
            </w:pPr>
            <w:proofErr w:type="spellStart"/>
            <w:r w:rsidRPr="008C68CA">
              <w:rPr>
                <w:rFonts w:ascii="Cambria" w:hAnsi="Cambria" w:cs="Calibri"/>
                <w:sz w:val="22"/>
                <w:szCs w:val="22"/>
              </w:rPr>
              <w:lastRenderedPageBreak/>
              <w:t>Lampiran</w:t>
            </w:r>
            <w:proofErr w:type="spellEnd"/>
            <w:r w:rsidRPr="008C68CA">
              <w:rPr>
                <w:rFonts w:ascii="Cambria" w:hAnsi="Cambria" w:cs="Calibri"/>
                <w:sz w:val="22"/>
                <w:szCs w:val="22"/>
              </w:rPr>
              <w:t xml:space="preserve">  </w:t>
            </w:r>
          </w:p>
        </w:tc>
        <w:tc>
          <w:tcPr>
            <w:tcW w:w="238" w:type="dxa"/>
          </w:tcPr>
          <w:p w:rsidR="00F2783A" w:rsidRPr="008C68CA" w:rsidRDefault="00F2783A" w:rsidP="0083707E">
            <w:pPr>
              <w:rPr>
                <w:rFonts w:ascii="Cambria" w:hAnsi="Cambria" w:cs="Calibri"/>
              </w:rPr>
            </w:pPr>
            <w:r w:rsidRPr="008C68CA">
              <w:rPr>
                <w:rFonts w:ascii="Cambria" w:hAnsi="Cambria" w:cs="Calibri"/>
                <w:sz w:val="22"/>
                <w:szCs w:val="22"/>
              </w:rPr>
              <w:t>:</w:t>
            </w:r>
          </w:p>
        </w:tc>
        <w:tc>
          <w:tcPr>
            <w:tcW w:w="3582" w:type="dxa"/>
          </w:tcPr>
          <w:p w:rsidR="00F2783A" w:rsidRPr="008C68CA" w:rsidRDefault="00F2783A" w:rsidP="0083707E">
            <w:pPr>
              <w:rPr>
                <w:rFonts w:ascii="Cambria" w:hAnsi="Cambria" w:cs="Calibri"/>
              </w:rPr>
            </w:pPr>
            <w:r w:rsidRPr="008C68CA">
              <w:rPr>
                <w:rFonts w:ascii="Cambria" w:hAnsi="Cambria" w:cs="Calibri"/>
                <w:sz w:val="22"/>
                <w:szCs w:val="22"/>
                <w:lang w:val="id-ID"/>
              </w:rPr>
              <w:t>Undangan</w:t>
            </w:r>
            <w:r w:rsidRPr="008C68CA">
              <w:rPr>
                <w:rFonts w:ascii="Cambria" w:hAnsi="Cambria" w:cs="Calibri"/>
                <w:sz w:val="22"/>
                <w:szCs w:val="22"/>
              </w:rPr>
              <w:t xml:space="preserve"> </w:t>
            </w:r>
            <w:r w:rsidRPr="008C68CA">
              <w:rPr>
                <w:rFonts w:ascii="Cambria" w:hAnsi="Cambria" w:cs="Calibri"/>
                <w:sz w:val="22"/>
                <w:szCs w:val="22"/>
                <w:lang w:val="id-ID"/>
              </w:rPr>
              <w:t xml:space="preserve">Pengadaan Langsung </w:t>
            </w:r>
          </w:p>
        </w:tc>
      </w:tr>
      <w:tr w:rsidR="00F2783A" w:rsidRPr="008C68CA" w:rsidTr="0083707E">
        <w:trPr>
          <w:jc w:val="right"/>
        </w:trPr>
        <w:tc>
          <w:tcPr>
            <w:tcW w:w="1742" w:type="dxa"/>
          </w:tcPr>
          <w:p w:rsidR="00F2783A" w:rsidRPr="008C68CA" w:rsidRDefault="00F2783A" w:rsidP="0083707E">
            <w:pPr>
              <w:jc w:val="right"/>
              <w:rPr>
                <w:rFonts w:ascii="Cambria" w:hAnsi="Cambria" w:cs="Calibri"/>
              </w:rPr>
            </w:pPr>
            <w:proofErr w:type="spellStart"/>
            <w:r w:rsidRPr="008C68CA">
              <w:rPr>
                <w:rFonts w:ascii="Cambria" w:hAnsi="Cambria" w:cs="Calibri"/>
                <w:sz w:val="22"/>
                <w:szCs w:val="22"/>
              </w:rPr>
              <w:t>Nomor</w:t>
            </w:r>
            <w:proofErr w:type="spellEnd"/>
          </w:p>
        </w:tc>
        <w:tc>
          <w:tcPr>
            <w:tcW w:w="238" w:type="dxa"/>
          </w:tcPr>
          <w:p w:rsidR="00F2783A" w:rsidRPr="008C68CA" w:rsidRDefault="00F2783A" w:rsidP="0083707E">
            <w:pPr>
              <w:rPr>
                <w:rFonts w:ascii="Cambria" w:hAnsi="Cambria" w:cs="Calibri"/>
              </w:rPr>
            </w:pPr>
            <w:r w:rsidRPr="008C68CA">
              <w:rPr>
                <w:rFonts w:ascii="Cambria" w:hAnsi="Cambria" w:cs="Calibri"/>
                <w:sz w:val="22"/>
                <w:szCs w:val="22"/>
              </w:rPr>
              <w:t>:</w:t>
            </w:r>
          </w:p>
        </w:tc>
        <w:tc>
          <w:tcPr>
            <w:tcW w:w="3582" w:type="dxa"/>
          </w:tcPr>
          <w:p w:rsidR="00F2783A" w:rsidRPr="008C68CA" w:rsidRDefault="00F2783A" w:rsidP="0083707E">
            <w:pPr>
              <w:rPr>
                <w:rFonts w:ascii="Cambria" w:hAnsi="Cambria" w:cs="Calibri"/>
                <w:lang w:val="id-ID"/>
              </w:rPr>
            </w:pPr>
            <w:r w:rsidRPr="008C68CA">
              <w:rPr>
                <w:rFonts w:ascii="Cambria" w:hAnsi="Cambria" w:cs="Calibri"/>
                <w:bCs/>
                <w:sz w:val="22"/>
                <w:szCs w:val="22"/>
                <w:lang w:val="sv-SE"/>
              </w:rPr>
              <w:t>Un.03/KS.01.3/</w:t>
            </w:r>
            <w:r>
              <w:rPr>
                <w:rFonts w:ascii="Cambria" w:hAnsi="Cambria" w:cs="Calibri"/>
                <w:bCs/>
                <w:sz w:val="22"/>
                <w:szCs w:val="22"/>
                <w:lang w:val="id-ID"/>
              </w:rPr>
              <w:t>4143</w:t>
            </w:r>
            <w:r w:rsidRPr="008C68CA">
              <w:rPr>
                <w:rFonts w:ascii="Cambria" w:hAnsi="Cambria" w:cs="Calibri"/>
                <w:bCs/>
                <w:sz w:val="22"/>
                <w:szCs w:val="22"/>
                <w:lang w:val="sv-SE"/>
              </w:rPr>
              <w:t>/</w:t>
            </w:r>
            <w:r w:rsidRPr="008C68CA">
              <w:rPr>
                <w:rFonts w:ascii="Cambria" w:hAnsi="Cambria" w:cs="Calibri"/>
                <w:bCs/>
                <w:sz w:val="22"/>
                <w:szCs w:val="22"/>
                <w:lang w:val="id-ID"/>
              </w:rPr>
              <w:t>2013</w:t>
            </w:r>
          </w:p>
        </w:tc>
      </w:tr>
      <w:tr w:rsidR="00F2783A" w:rsidRPr="009275C7" w:rsidTr="0083707E">
        <w:trPr>
          <w:jc w:val="right"/>
        </w:trPr>
        <w:tc>
          <w:tcPr>
            <w:tcW w:w="1742" w:type="dxa"/>
          </w:tcPr>
          <w:p w:rsidR="00F2783A" w:rsidRPr="008C68CA" w:rsidRDefault="00F2783A" w:rsidP="0083707E">
            <w:pPr>
              <w:jc w:val="right"/>
              <w:rPr>
                <w:rFonts w:ascii="Cambria" w:hAnsi="Cambria" w:cs="Calibri"/>
              </w:rPr>
            </w:pPr>
            <w:proofErr w:type="spellStart"/>
            <w:r w:rsidRPr="008C68CA">
              <w:rPr>
                <w:rFonts w:ascii="Cambria" w:hAnsi="Cambria" w:cs="Calibri"/>
                <w:sz w:val="22"/>
                <w:szCs w:val="22"/>
              </w:rPr>
              <w:t>Tanggal</w:t>
            </w:r>
            <w:proofErr w:type="spellEnd"/>
            <w:r w:rsidRPr="008C68CA">
              <w:rPr>
                <w:rFonts w:ascii="Cambria" w:hAnsi="Cambria" w:cs="Calibri"/>
                <w:sz w:val="22"/>
                <w:szCs w:val="22"/>
              </w:rPr>
              <w:t xml:space="preserve"> </w:t>
            </w:r>
          </w:p>
        </w:tc>
        <w:tc>
          <w:tcPr>
            <w:tcW w:w="238" w:type="dxa"/>
          </w:tcPr>
          <w:p w:rsidR="00F2783A" w:rsidRPr="008C68CA" w:rsidRDefault="00F2783A" w:rsidP="0083707E">
            <w:pPr>
              <w:rPr>
                <w:rFonts w:ascii="Cambria" w:hAnsi="Cambria" w:cs="Calibri"/>
              </w:rPr>
            </w:pPr>
            <w:r w:rsidRPr="008C68CA">
              <w:rPr>
                <w:rFonts w:ascii="Cambria" w:hAnsi="Cambria" w:cs="Calibri"/>
                <w:sz w:val="22"/>
                <w:szCs w:val="22"/>
              </w:rPr>
              <w:t>:</w:t>
            </w:r>
          </w:p>
        </w:tc>
        <w:tc>
          <w:tcPr>
            <w:tcW w:w="3582" w:type="dxa"/>
          </w:tcPr>
          <w:p w:rsidR="00F2783A" w:rsidRDefault="00F2783A" w:rsidP="0083707E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  <w:sz w:val="22"/>
                <w:szCs w:val="22"/>
                <w:lang w:val="id-ID"/>
              </w:rPr>
              <w:t>10 september 2013</w:t>
            </w:r>
          </w:p>
        </w:tc>
      </w:tr>
    </w:tbl>
    <w:p w:rsidR="00F2783A" w:rsidRDefault="00F2783A" w:rsidP="00F2783A">
      <w:pPr>
        <w:jc w:val="center"/>
        <w:rPr>
          <w:rFonts w:ascii="Cambria" w:hAnsi="Cambria" w:cs="Calibri"/>
          <w:bCs/>
          <w:szCs w:val="22"/>
          <w:lang w:val="id-ID"/>
        </w:rPr>
      </w:pPr>
    </w:p>
    <w:p w:rsidR="00F2783A" w:rsidRPr="009275C7" w:rsidRDefault="00F2783A" w:rsidP="00F2783A">
      <w:pPr>
        <w:jc w:val="center"/>
        <w:rPr>
          <w:rFonts w:ascii="Cambria" w:hAnsi="Cambria" w:cs="Calibri"/>
          <w:bCs/>
          <w:szCs w:val="22"/>
          <w:lang w:val="id-ID"/>
        </w:rPr>
      </w:pPr>
    </w:p>
    <w:p w:rsidR="00F2783A" w:rsidRPr="0084563F" w:rsidRDefault="00F2783A" w:rsidP="00F2783A">
      <w:pPr>
        <w:jc w:val="center"/>
        <w:rPr>
          <w:rFonts w:ascii="Cambria" w:hAnsi="Cambria" w:cs="Calibri"/>
          <w:sz w:val="22"/>
          <w:lang w:val="id-ID"/>
        </w:rPr>
      </w:pPr>
      <w:r w:rsidRPr="0084563F">
        <w:rPr>
          <w:rFonts w:ascii="Cambria" w:hAnsi="Cambria" w:cs="Calibri"/>
          <w:sz w:val="22"/>
          <w:lang w:val="id-ID"/>
        </w:rPr>
        <w:t>UNTUK PEKERJAAN :</w:t>
      </w:r>
    </w:p>
    <w:p w:rsidR="00F2783A" w:rsidRPr="0084563F" w:rsidRDefault="00F2783A" w:rsidP="00F2783A">
      <w:pPr>
        <w:jc w:val="center"/>
        <w:rPr>
          <w:rFonts w:ascii="Cambria" w:hAnsi="Cambria" w:cs="Calibri"/>
          <w:b/>
          <w:bCs/>
          <w:sz w:val="22"/>
          <w:lang w:val="id-ID"/>
        </w:rPr>
      </w:pPr>
    </w:p>
    <w:p w:rsidR="00F2783A" w:rsidRPr="00186CD5" w:rsidRDefault="00F2783A" w:rsidP="00F2783A">
      <w:pPr>
        <w:jc w:val="center"/>
        <w:rPr>
          <w:rFonts w:ascii="Cambria" w:hAnsi="Cambria" w:cs="Calibri"/>
          <w:b/>
          <w:bCs/>
          <w:lang w:val="id-ID"/>
        </w:rPr>
      </w:pPr>
      <w:r w:rsidRPr="00186CD5">
        <w:rPr>
          <w:rFonts w:ascii="Cambria" w:hAnsi="Cambria" w:cs="Calibri"/>
          <w:b/>
          <w:bCs/>
          <w:lang w:val="id-ID"/>
        </w:rPr>
        <w:t>BELANJA PENGADAAN CAMERA, PRINTER DAN PERALATAN LAINNYA</w:t>
      </w:r>
    </w:p>
    <w:p w:rsidR="00F2783A" w:rsidRPr="00186CD5" w:rsidRDefault="00F2783A" w:rsidP="00F2783A">
      <w:pPr>
        <w:jc w:val="center"/>
        <w:rPr>
          <w:rFonts w:ascii="Cambria" w:hAnsi="Cambria" w:cs="Calibri"/>
          <w:b/>
          <w:bCs/>
          <w:lang w:val="id-ID"/>
        </w:rPr>
      </w:pPr>
      <w:r w:rsidRPr="00186CD5">
        <w:rPr>
          <w:rFonts w:ascii="Cambria" w:hAnsi="Cambria" w:cs="Calibri"/>
          <w:b/>
          <w:bCs/>
          <w:lang w:val="id-ID"/>
        </w:rPr>
        <w:t xml:space="preserve">FAKULTAS HUMANIORA </w:t>
      </w:r>
    </w:p>
    <w:p w:rsidR="00F2783A" w:rsidRPr="00186CD5" w:rsidRDefault="00F2783A" w:rsidP="00F2783A">
      <w:pPr>
        <w:jc w:val="center"/>
        <w:rPr>
          <w:rFonts w:ascii="Cambria" w:hAnsi="Cambria" w:cs="Calibri"/>
          <w:b/>
          <w:bCs/>
          <w:lang w:val="id-ID"/>
        </w:rPr>
      </w:pPr>
      <w:r w:rsidRPr="00186CD5">
        <w:rPr>
          <w:rFonts w:ascii="Cambria" w:hAnsi="Cambria" w:cs="Calibri"/>
          <w:b/>
          <w:bCs/>
          <w:lang w:val="id-ID"/>
        </w:rPr>
        <w:t xml:space="preserve">UIN MAULANA MALIK IBRAHIM MALANG </w:t>
      </w:r>
    </w:p>
    <w:p w:rsidR="00F2783A" w:rsidRPr="00186CD5" w:rsidRDefault="00F2783A" w:rsidP="00F2783A">
      <w:pPr>
        <w:jc w:val="center"/>
        <w:rPr>
          <w:rFonts w:ascii="Cambria" w:hAnsi="Cambria" w:cs="Calibri"/>
          <w:b/>
          <w:bCs/>
          <w:lang w:val="id-ID"/>
        </w:rPr>
      </w:pPr>
      <w:r w:rsidRPr="00186CD5">
        <w:rPr>
          <w:rFonts w:ascii="Cambria" w:hAnsi="Cambria" w:cs="Calibri"/>
          <w:b/>
          <w:bCs/>
          <w:lang w:val="id-ID"/>
        </w:rPr>
        <w:t>TAHUN ANGGARAN 2013</w:t>
      </w:r>
    </w:p>
    <w:p w:rsidR="00F2783A" w:rsidRDefault="00F2783A" w:rsidP="00F2783A">
      <w:pPr>
        <w:tabs>
          <w:tab w:val="left" w:pos="900"/>
          <w:tab w:val="left" w:pos="1260"/>
        </w:tabs>
        <w:rPr>
          <w:rFonts w:ascii="Cambria" w:hAnsi="Cambria"/>
          <w:b/>
          <w:lang w:val="id-ID"/>
        </w:rPr>
      </w:pPr>
    </w:p>
    <w:tbl>
      <w:tblPr>
        <w:tblW w:w="10987" w:type="dxa"/>
        <w:jc w:val="center"/>
        <w:tblLook w:val="04A0" w:firstRow="1" w:lastRow="0" w:firstColumn="1" w:lastColumn="0" w:noHBand="0" w:noVBand="1"/>
      </w:tblPr>
      <w:tblGrid>
        <w:gridCol w:w="621"/>
        <w:gridCol w:w="1104"/>
        <w:gridCol w:w="1712"/>
        <w:gridCol w:w="267"/>
        <w:gridCol w:w="3470"/>
        <w:gridCol w:w="1026"/>
        <w:gridCol w:w="1521"/>
        <w:gridCol w:w="1476"/>
      </w:tblGrid>
      <w:tr w:rsidR="00F2783A" w:rsidRPr="00FB5B95" w:rsidTr="0083707E">
        <w:trPr>
          <w:trHeight w:val="480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F2783A" w:rsidRPr="00FB5B95" w:rsidRDefault="00F2783A" w:rsidP="008370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5B95">
              <w:rPr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F2783A" w:rsidRPr="00FB5B95" w:rsidRDefault="00F2783A" w:rsidP="008370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5B95">
              <w:rPr>
                <w:b/>
                <w:bCs/>
                <w:color w:val="000000"/>
                <w:sz w:val="18"/>
                <w:szCs w:val="18"/>
              </w:rPr>
              <w:t>NAMA BARANG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F2783A" w:rsidRPr="00FB5B95" w:rsidRDefault="00F2783A" w:rsidP="008370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5B95">
              <w:rPr>
                <w:b/>
                <w:bCs/>
                <w:color w:val="000000"/>
                <w:sz w:val="18"/>
                <w:szCs w:val="18"/>
              </w:rPr>
              <w:t>SPESIFIKASI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F2783A" w:rsidRPr="00FB5B95" w:rsidRDefault="00F2783A" w:rsidP="008370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5B95">
              <w:rPr>
                <w:b/>
                <w:bCs/>
                <w:color w:val="000000"/>
                <w:sz w:val="18"/>
                <w:szCs w:val="18"/>
              </w:rPr>
              <w:t>VOLUME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F2783A" w:rsidRPr="00FB5B95" w:rsidRDefault="00F2783A" w:rsidP="008370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5B95">
              <w:rPr>
                <w:b/>
                <w:bCs/>
                <w:color w:val="000000"/>
                <w:sz w:val="18"/>
                <w:szCs w:val="18"/>
              </w:rPr>
              <w:t>HARGA SATUAN (RP)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F2783A" w:rsidRPr="00FB5B95" w:rsidRDefault="00F2783A" w:rsidP="008370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5B95">
              <w:rPr>
                <w:b/>
                <w:bCs/>
                <w:color w:val="000000"/>
                <w:sz w:val="18"/>
                <w:szCs w:val="18"/>
              </w:rPr>
              <w:t>JUMLAH (RP)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1.      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Camera 5D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5D Mark II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 xml:space="preserve">1 unit  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83A" w:rsidRPr="00FB5B95" w:rsidRDefault="00F2783A" w:rsidP="0083707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5B95">
              <w:rPr>
                <w:b/>
                <w:bCs/>
                <w:color w:val="000000"/>
                <w:sz w:val="18"/>
                <w:szCs w:val="18"/>
              </w:rPr>
              <w:t>Key Features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83A" w:rsidRPr="00FB5B95" w:rsidRDefault="00F2783A" w:rsidP="0083707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Camera Type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Digital SLR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Sensor Resolution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21.1 MP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Screen Size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3"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83A" w:rsidRPr="00FB5B95" w:rsidRDefault="00F2783A" w:rsidP="0083707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5B95">
              <w:rPr>
                <w:b/>
                <w:bCs/>
                <w:color w:val="000000"/>
                <w:sz w:val="18"/>
                <w:szCs w:val="18"/>
              </w:rPr>
              <w:t>Optical Sensor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83A" w:rsidRPr="00FB5B95" w:rsidRDefault="00F2783A" w:rsidP="0083707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  <w:bookmarkStart w:id="0" w:name="_GoBack"/>
            <w:bookmarkEnd w:id="0"/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Sensor Size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24 x 36mm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Sensor Type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CMOS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83A" w:rsidRPr="00FB5B95" w:rsidRDefault="00F2783A" w:rsidP="0083707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5B95">
              <w:rPr>
                <w:b/>
                <w:bCs/>
                <w:color w:val="000000"/>
                <w:sz w:val="18"/>
                <w:szCs w:val="18"/>
              </w:rPr>
              <w:t xml:space="preserve">Lens System 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83A" w:rsidRPr="00FB5B95" w:rsidRDefault="00F2783A" w:rsidP="0083707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Lens For SD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Body Only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Focus Adjustment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Autofocus &amp; Manual Focus, Automatic, Manual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Auto Focus type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TTL phase detection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83A" w:rsidRPr="00FB5B95" w:rsidRDefault="00F2783A" w:rsidP="0083707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5B95">
              <w:rPr>
                <w:b/>
                <w:bCs/>
                <w:color w:val="000000"/>
                <w:sz w:val="18"/>
                <w:szCs w:val="18"/>
              </w:rPr>
              <w:t xml:space="preserve">Exposure 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83A" w:rsidRPr="00FB5B95" w:rsidRDefault="00F2783A" w:rsidP="0083707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Max Shutter Speed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1/8000 sec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Min Shutter Speed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30 sec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Exposure compensation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±3 EV range, in 1/2 or 1/3 EV steps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Exposure Range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EV 1-20 ( ISO 100 )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525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Exposure Metering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B5B95">
              <w:rPr>
                <w:color w:val="000000"/>
                <w:sz w:val="18"/>
                <w:szCs w:val="18"/>
              </w:rPr>
              <w:t>Center</w:t>
            </w:r>
            <w:proofErr w:type="spellEnd"/>
            <w:r w:rsidRPr="00FB5B95">
              <w:rPr>
                <w:color w:val="000000"/>
                <w:sz w:val="18"/>
                <w:szCs w:val="18"/>
              </w:rPr>
              <w:t>-Weighted, Evaluative, partial (8%), spot (3.5%), spot AF area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66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Exposure Modes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Aperture-Priority, Automatic, Bulb, E-TTL II Program Flash, Manual, Program, Shutter-Priority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525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Light Sensitivity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ISO 100-6400, ISO 12800, ISO 25600, ISO 50, ISO auto (100-3200)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Light Sensitivity Max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25600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83A" w:rsidRPr="00FB5B95" w:rsidRDefault="00F2783A" w:rsidP="0083707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5B95">
              <w:rPr>
                <w:b/>
                <w:bCs/>
                <w:color w:val="000000"/>
                <w:sz w:val="18"/>
                <w:szCs w:val="18"/>
              </w:rPr>
              <w:t>Camera Flash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83A" w:rsidRPr="00FB5B95" w:rsidRDefault="00F2783A" w:rsidP="0083707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Flash Type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None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83A" w:rsidRPr="00FB5B95" w:rsidRDefault="00F2783A" w:rsidP="0083707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5B95">
              <w:rPr>
                <w:b/>
                <w:bCs/>
                <w:color w:val="000000"/>
                <w:sz w:val="18"/>
                <w:szCs w:val="18"/>
              </w:rPr>
              <w:t>Memory / Storage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83A" w:rsidRPr="00FB5B95" w:rsidRDefault="00F2783A" w:rsidP="0083707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75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Supported Flash Memory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CompactFlash Card Type I, CompactFlash Card Type II, CompactFlash I, CompactFlash II, Microdrive, UDMA CF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83A" w:rsidRPr="00FB5B95" w:rsidRDefault="00F2783A" w:rsidP="0083707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5B95">
              <w:rPr>
                <w:b/>
                <w:bCs/>
                <w:color w:val="000000"/>
                <w:sz w:val="18"/>
                <w:szCs w:val="18"/>
              </w:rPr>
              <w:t>Viewfinder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83A" w:rsidRPr="00FB5B95" w:rsidRDefault="00F2783A" w:rsidP="0083707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Viewfinder Type</w:t>
            </w:r>
          </w:p>
        </w:tc>
        <w:tc>
          <w:tcPr>
            <w:tcW w:w="26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Optical, Optical (Through-the-lens)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Optical Viewfinder Type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 xml:space="preserve">Fixed eye-level </w:t>
            </w:r>
            <w:proofErr w:type="spellStart"/>
            <w:r w:rsidRPr="00FB5B95">
              <w:rPr>
                <w:color w:val="000000"/>
                <w:sz w:val="18"/>
                <w:szCs w:val="18"/>
              </w:rPr>
              <w:t>pentaprism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Viewfinder - Field Coverage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98%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Viewfinder Magnification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0.71x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Dioptric Correction Range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-3 to +1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83A" w:rsidRPr="00FB5B95" w:rsidRDefault="00F2783A" w:rsidP="0083707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5B95">
              <w:rPr>
                <w:b/>
                <w:bCs/>
                <w:color w:val="000000"/>
                <w:sz w:val="18"/>
                <w:szCs w:val="18"/>
              </w:rPr>
              <w:t>Dimensions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83A" w:rsidRPr="00FB5B95" w:rsidRDefault="00F2783A" w:rsidP="0083707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Depth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3 in.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Height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4.5 in.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Width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6 in.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Weight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28.8 Oz.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83A" w:rsidRPr="00FB5B95" w:rsidRDefault="00F2783A" w:rsidP="0083707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5B95">
              <w:rPr>
                <w:b/>
                <w:bCs/>
                <w:color w:val="000000"/>
                <w:sz w:val="18"/>
                <w:szCs w:val="18"/>
              </w:rPr>
              <w:t>Display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83A" w:rsidRPr="00FB5B95" w:rsidRDefault="00F2783A" w:rsidP="0083707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Display Type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LCD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Display Rotation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Built-in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Screen Details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 xml:space="preserve">LCD display - TFT active matrix - 3" - </w:t>
            </w:r>
            <w:proofErr w:type="spellStart"/>
            <w:r w:rsidRPr="00FB5B95">
              <w:rPr>
                <w:color w:val="000000"/>
                <w:sz w:val="18"/>
                <w:szCs w:val="18"/>
              </w:rPr>
              <w:t>color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Display Size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3"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83A" w:rsidRPr="00FB5B95" w:rsidRDefault="00F2783A" w:rsidP="0083707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5B95">
              <w:rPr>
                <w:b/>
                <w:bCs/>
                <w:color w:val="000000"/>
                <w:sz w:val="18"/>
                <w:szCs w:val="18"/>
              </w:rPr>
              <w:t>Microphone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83A" w:rsidRPr="00FB5B95" w:rsidRDefault="00F2783A" w:rsidP="0083707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Microphone Type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Microphone - built-in - electret condenser - mono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Microphone Operation Mode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Mono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83A" w:rsidRPr="00FB5B95" w:rsidRDefault="00F2783A" w:rsidP="0083707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5B95">
              <w:rPr>
                <w:b/>
                <w:bCs/>
                <w:color w:val="000000"/>
                <w:sz w:val="18"/>
                <w:szCs w:val="18"/>
              </w:rPr>
              <w:t>Connections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83A" w:rsidRPr="00FB5B95" w:rsidRDefault="00F2783A" w:rsidP="0083707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Connector Types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1 x HDMI output, 1 x USB, 1 x composite video/audio output, 1 x microphone, 1 x remote control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Expansion Slot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1 x CompactFlash Card - type I/II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83A" w:rsidRPr="00FB5B95" w:rsidRDefault="00F2783A" w:rsidP="0083707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5B95">
              <w:rPr>
                <w:b/>
                <w:bCs/>
                <w:color w:val="000000"/>
                <w:sz w:val="18"/>
                <w:szCs w:val="18"/>
              </w:rPr>
              <w:t>System Requirements for PC Connection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83A" w:rsidRPr="00FB5B95" w:rsidRDefault="00F2783A" w:rsidP="0083707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705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Operating System Supported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Apple Mac OS X 10.3 - 10.5, MS Windows 2000 SP4 or later, MS Windows Vista, MS Windows XP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83A" w:rsidRPr="00FB5B95" w:rsidRDefault="00F2783A" w:rsidP="0083707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5B95">
              <w:rPr>
                <w:b/>
                <w:bCs/>
                <w:color w:val="000000"/>
                <w:sz w:val="18"/>
                <w:szCs w:val="18"/>
              </w:rPr>
              <w:t>Battery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83A" w:rsidRPr="00FB5B95" w:rsidRDefault="00F2783A" w:rsidP="0083707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Battery Form Factor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Manufacturer specific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83A" w:rsidRPr="00FB5B95" w:rsidRDefault="00F2783A" w:rsidP="0083707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5B95">
              <w:rPr>
                <w:b/>
                <w:bCs/>
                <w:color w:val="000000"/>
                <w:sz w:val="18"/>
                <w:szCs w:val="18"/>
              </w:rPr>
              <w:t>File Format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83A" w:rsidRPr="00FB5B95" w:rsidRDefault="00F2783A" w:rsidP="0083707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Digital Video Format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H.264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Still Image Format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DCF 2.0, JPEG, RAW, RAW + JPEG, Raw Image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83A" w:rsidRPr="00FB5B95" w:rsidRDefault="00F2783A" w:rsidP="0083707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5B95">
              <w:rPr>
                <w:b/>
                <w:bCs/>
                <w:color w:val="000000"/>
                <w:sz w:val="18"/>
                <w:szCs w:val="18"/>
              </w:rPr>
              <w:t>Resolution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83A" w:rsidRPr="00FB5B95" w:rsidRDefault="00F2783A" w:rsidP="0083707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Max Video Resolution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1920 x 1080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83A" w:rsidRPr="00FB5B95" w:rsidRDefault="00F2783A" w:rsidP="0083707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5B95">
              <w:rPr>
                <w:b/>
                <w:bCs/>
                <w:color w:val="000000"/>
                <w:sz w:val="18"/>
                <w:szCs w:val="18"/>
              </w:rPr>
              <w:t>Environmental Parameters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83A" w:rsidRPr="00FB5B95" w:rsidRDefault="00F2783A" w:rsidP="0083707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Min Operating Temperature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0 °C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Max Operating Temperature</w:t>
            </w:r>
          </w:p>
        </w:tc>
        <w:tc>
          <w:tcPr>
            <w:tcW w:w="26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40 °C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83A" w:rsidRPr="00FB5B95" w:rsidRDefault="00F2783A" w:rsidP="0083707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5B95">
              <w:rPr>
                <w:b/>
                <w:bCs/>
                <w:color w:val="000000"/>
                <w:sz w:val="18"/>
                <w:szCs w:val="18"/>
              </w:rPr>
              <w:t>Other Features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83A" w:rsidRPr="00FB5B95" w:rsidRDefault="00F2783A" w:rsidP="0083707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240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Additional Features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 xml:space="preserve">AE/FE Lock, AF Lock, Anti-Dust Technology, Audio Recording, Auto Power Save, Automatic Face Tracking, Brightness Control, DPOF Support, Depth-Of-Field Preview Button, Digital Image Rotation, Digital Noise Reduction, Direct Print, </w:t>
            </w:r>
            <w:proofErr w:type="spellStart"/>
            <w:r w:rsidRPr="00FB5B95">
              <w:rPr>
                <w:color w:val="000000"/>
                <w:sz w:val="18"/>
                <w:szCs w:val="18"/>
              </w:rPr>
              <w:t>Exif</w:t>
            </w:r>
            <w:proofErr w:type="spellEnd"/>
            <w:r w:rsidRPr="00FB5B95">
              <w:rPr>
                <w:color w:val="000000"/>
                <w:sz w:val="18"/>
                <w:szCs w:val="18"/>
              </w:rPr>
              <w:t xml:space="preserve"> Print Support, Face Detection, HDMI, Highlight Point Display, Histogram Display, Illumination Correction, Image Stabilization, Interchangeable Lenses, LCD Live View Mode, Not Interchangeable Lenses, Orientation Detection, </w:t>
            </w:r>
            <w:proofErr w:type="spellStart"/>
            <w:r w:rsidRPr="00FB5B95">
              <w:rPr>
                <w:color w:val="000000"/>
                <w:sz w:val="18"/>
                <w:szCs w:val="18"/>
              </w:rPr>
              <w:t>PictBridge</w:t>
            </w:r>
            <w:proofErr w:type="spellEnd"/>
            <w:r w:rsidRPr="00FB5B95">
              <w:rPr>
                <w:color w:val="000000"/>
                <w:sz w:val="18"/>
                <w:szCs w:val="18"/>
              </w:rPr>
              <w:t xml:space="preserve"> Support, RGB Primary </w:t>
            </w:r>
            <w:proofErr w:type="spellStart"/>
            <w:r w:rsidRPr="00FB5B95">
              <w:rPr>
                <w:color w:val="000000"/>
                <w:sz w:val="18"/>
                <w:szCs w:val="18"/>
              </w:rPr>
              <w:t>Color</w:t>
            </w:r>
            <w:proofErr w:type="spellEnd"/>
            <w:r w:rsidRPr="00FB5B95">
              <w:rPr>
                <w:color w:val="000000"/>
                <w:sz w:val="18"/>
                <w:szCs w:val="18"/>
              </w:rPr>
              <w:t xml:space="preserve"> Filter, Takes Photos While Movie Recording, USB 2.0 Compatibility, Water Resistant, Wi-Fi, With Tripod Mount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Face Detection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83A" w:rsidRPr="00FB5B95" w:rsidRDefault="00F2783A" w:rsidP="0083707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5B95">
              <w:rPr>
                <w:b/>
                <w:bCs/>
                <w:color w:val="000000"/>
                <w:sz w:val="18"/>
                <w:szCs w:val="18"/>
              </w:rPr>
              <w:t>Miscellaneous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83A" w:rsidRPr="00FB5B95" w:rsidRDefault="00F2783A" w:rsidP="0083707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Shooting Programs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Landscape, Portrait mode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Special Effects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Faithful, Landscape, Monochrome, Neutral, Portrait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825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White Balance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Auto, Cloudy (</w:t>
            </w:r>
            <w:proofErr w:type="spellStart"/>
            <w:r w:rsidRPr="00FB5B95">
              <w:rPr>
                <w:color w:val="000000"/>
                <w:sz w:val="18"/>
                <w:szCs w:val="18"/>
              </w:rPr>
              <w:t>Preset</w:t>
            </w:r>
            <w:proofErr w:type="spellEnd"/>
            <w:r w:rsidRPr="00FB5B95">
              <w:rPr>
                <w:color w:val="000000"/>
                <w:sz w:val="18"/>
                <w:szCs w:val="18"/>
              </w:rPr>
              <w:t>), Daylight / Sunny (</w:t>
            </w:r>
            <w:proofErr w:type="spellStart"/>
            <w:r w:rsidRPr="00FB5B95">
              <w:rPr>
                <w:color w:val="000000"/>
                <w:sz w:val="18"/>
                <w:szCs w:val="18"/>
              </w:rPr>
              <w:t>Preset</w:t>
            </w:r>
            <w:proofErr w:type="spellEnd"/>
            <w:r w:rsidRPr="00FB5B95">
              <w:rPr>
                <w:color w:val="000000"/>
                <w:sz w:val="18"/>
                <w:szCs w:val="18"/>
              </w:rPr>
              <w:t>), Flash (</w:t>
            </w:r>
            <w:proofErr w:type="spellStart"/>
            <w:r w:rsidRPr="00FB5B95">
              <w:rPr>
                <w:color w:val="000000"/>
                <w:sz w:val="18"/>
                <w:szCs w:val="18"/>
              </w:rPr>
              <w:t>Preset</w:t>
            </w:r>
            <w:proofErr w:type="spellEnd"/>
            <w:r w:rsidRPr="00FB5B95">
              <w:rPr>
                <w:color w:val="000000"/>
                <w:sz w:val="18"/>
                <w:szCs w:val="18"/>
              </w:rPr>
              <w:t>), Fluorescent (</w:t>
            </w:r>
            <w:proofErr w:type="spellStart"/>
            <w:r w:rsidRPr="00FB5B95">
              <w:rPr>
                <w:color w:val="000000"/>
                <w:sz w:val="18"/>
                <w:szCs w:val="18"/>
              </w:rPr>
              <w:t>Preset</w:t>
            </w:r>
            <w:proofErr w:type="spellEnd"/>
            <w:r w:rsidRPr="00FB5B95">
              <w:rPr>
                <w:color w:val="000000"/>
                <w:sz w:val="18"/>
                <w:szCs w:val="18"/>
              </w:rPr>
              <w:t>), Manual, Shade (</w:t>
            </w:r>
            <w:proofErr w:type="spellStart"/>
            <w:r w:rsidRPr="00FB5B95">
              <w:rPr>
                <w:color w:val="000000"/>
                <w:sz w:val="18"/>
                <w:szCs w:val="18"/>
              </w:rPr>
              <w:t>Preset</w:t>
            </w:r>
            <w:proofErr w:type="spellEnd"/>
            <w:r w:rsidRPr="00FB5B95">
              <w:rPr>
                <w:color w:val="000000"/>
                <w:sz w:val="18"/>
                <w:szCs w:val="18"/>
              </w:rPr>
              <w:t>), Tungsten (</w:t>
            </w:r>
            <w:proofErr w:type="spellStart"/>
            <w:r w:rsidRPr="00FB5B95">
              <w:rPr>
                <w:color w:val="000000"/>
                <w:sz w:val="18"/>
                <w:szCs w:val="18"/>
              </w:rPr>
              <w:t>Preset</w:t>
            </w:r>
            <w:proofErr w:type="spellEnd"/>
            <w:r w:rsidRPr="00FB5B9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Continuous Shooting Speed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3.9 frames per second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2.      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 xml:space="preserve">Printer 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Platform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Multifunction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 xml:space="preserve">3 unit  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………………….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…………………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Printing Method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B5B95">
              <w:rPr>
                <w:color w:val="000000"/>
                <w:sz w:val="18"/>
                <w:szCs w:val="18"/>
              </w:rPr>
              <w:t>InkJet</w:t>
            </w:r>
            <w:proofErr w:type="spellEnd"/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Printing Technology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On-demand ink jet (piezoelectric)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Max. Media Sizes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A4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Max. Resolution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5760 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Effective Print Resolution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5760 x 1440 dpi (with Variable-Sized Droplet Technology)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Print Speed Black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34 ppm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 xml:space="preserve">Print Speed </w:t>
            </w:r>
            <w:proofErr w:type="spellStart"/>
            <w:r w:rsidRPr="00FB5B95">
              <w:rPr>
                <w:color w:val="000000"/>
                <w:sz w:val="18"/>
                <w:szCs w:val="18"/>
              </w:rPr>
              <w:t>Color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15 ppm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PC Connectivity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USB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OS Compatibility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Windows® XP/XP Professional x64 Edition/Vista™/7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8" w:space="0" w:color="E2E2E2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Mac OS® 10.4.11 or later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Compatible Media Sizes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A4, A5, A6, B5, 10x15cm(4x6in), 13x18cm(5x7in), 9x13cm(3.5x5 in), letter(8 1/2x11in), Legal(8 1/2x14in), Half Letter(5 1/2x8 1/2in), 13x20cm(5x8in), 20x25cm(8x10in), 16:9 wide size, 100x148mm, Envelopes: #10(4 1/8x9 1/2in), DL(110x220mm), C6(114x162mm)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Photo Printing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Available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Facsimile Function</w:t>
            </w:r>
          </w:p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Copier Function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 xml:space="preserve">Type of FAX: Walk-up black-and-white and </w:t>
            </w:r>
            <w:proofErr w:type="spellStart"/>
            <w:r w:rsidRPr="00FB5B95">
              <w:rPr>
                <w:color w:val="000000"/>
                <w:sz w:val="18"/>
                <w:szCs w:val="18"/>
              </w:rPr>
              <w:t>color</w:t>
            </w:r>
            <w:proofErr w:type="spellEnd"/>
            <w:r w:rsidRPr="00FB5B95">
              <w:rPr>
                <w:color w:val="000000"/>
                <w:sz w:val="18"/>
                <w:szCs w:val="18"/>
              </w:rPr>
              <w:t xml:space="preserve"> fax capability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left w:val="nil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FAX speed (data transfer rate ): Up to 33.6kbps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left w:val="nil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FAX transmission speed: Approx. 3sec/page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left w:val="nil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FAX resolution: Standard (200x100), Fine (200x200), Photo (200x200 with error diffusion)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611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left w:val="nil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Fax Speed Dials (max) 60 Names &amp; Numbers  </w:t>
            </w:r>
          </w:p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COPY SPEED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left w:val="nil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left w:val="nil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 xml:space="preserve">Max Black Draft Text-Memo (A4): Approx. 32 </w:t>
            </w:r>
            <w:proofErr w:type="spellStart"/>
            <w:r w:rsidRPr="00FB5B95">
              <w:rPr>
                <w:color w:val="000000"/>
                <w:sz w:val="18"/>
                <w:szCs w:val="18"/>
              </w:rPr>
              <w:t>cpm</w:t>
            </w:r>
            <w:proofErr w:type="spellEnd"/>
            <w:r w:rsidRPr="00FB5B95">
              <w:rPr>
                <w:color w:val="000000"/>
                <w:sz w:val="18"/>
                <w:szCs w:val="18"/>
              </w:rPr>
              <w:t xml:space="preserve"> (Draft)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left w:val="nil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 xml:space="preserve">Max </w:t>
            </w:r>
            <w:proofErr w:type="spellStart"/>
            <w:r w:rsidRPr="00FB5B95">
              <w:rPr>
                <w:color w:val="000000"/>
                <w:sz w:val="18"/>
                <w:szCs w:val="18"/>
              </w:rPr>
              <w:t>Color</w:t>
            </w:r>
            <w:proofErr w:type="spellEnd"/>
            <w:r w:rsidRPr="00FB5B95">
              <w:rPr>
                <w:color w:val="000000"/>
                <w:sz w:val="18"/>
                <w:szCs w:val="18"/>
              </w:rPr>
              <w:t xml:space="preserve"> Draft Text-Memo (A4): Approx. 9 </w:t>
            </w:r>
            <w:proofErr w:type="spellStart"/>
            <w:r w:rsidRPr="00FB5B95">
              <w:rPr>
                <w:color w:val="000000"/>
                <w:sz w:val="18"/>
                <w:szCs w:val="18"/>
              </w:rPr>
              <w:t>cpm</w:t>
            </w:r>
            <w:proofErr w:type="spellEnd"/>
            <w:r w:rsidRPr="00FB5B95">
              <w:rPr>
                <w:color w:val="000000"/>
                <w:sz w:val="18"/>
                <w:szCs w:val="18"/>
              </w:rPr>
              <w:t xml:space="preserve"> (Draft)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left w:val="nil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left w:val="nil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Maximum Copy Resolution: 1440 x 720 dpi (with Variable-Sized Droplet Technology)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left w:val="nil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Reduction/Enlargement: 25-400%, Auto Fit Function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left w:val="nil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Maximum Copies from standalone: 99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left w:val="nil"/>
              <w:bottom w:val="single" w:sz="8" w:space="0" w:color="E2E2E2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Scanner Function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Scanner Type: Flatbed colour image scanner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8" w:space="0" w:color="E2E2E2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Sensor Type: CIS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8" w:space="0" w:color="E2E2E2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Optical Resolution: 1200 dpi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8" w:space="0" w:color="E2E2E2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Maximum Hardware Resolution: 1200 x 2400 dpi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8" w:space="0" w:color="E2E2E2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Maximum Scan Area: 216 x 297 mm (8.5 x 11.7 inch)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8" w:space="0" w:color="E2E2E2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Scanner Bit Depth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8" w:space="0" w:color="E2E2E2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8" w:space="0" w:color="E2E2E2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Colour: 48-bit internal, 24-bit external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8" w:space="0" w:color="E2E2E2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B5B95">
              <w:rPr>
                <w:color w:val="000000"/>
                <w:sz w:val="18"/>
                <w:szCs w:val="18"/>
              </w:rPr>
              <w:t>Grayscale</w:t>
            </w:r>
            <w:proofErr w:type="spellEnd"/>
            <w:r w:rsidRPr="00FB5B95">
              <w:rPr>
                <w:color w:val="000000"/>
                <w:sz w:val="18"/>
                <w:szCs w:val="18"/>
              </w:rPr>
              <w:t>: 16-bit internal, 8-bit external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8" w:space="0" w:color="E2E2E2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Black &amp; White: 16-bit internal, 1-bit external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8" w:space="0" w:color="E2E2E2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Power Consumption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Approx. 10W (AC100-120V), 10W (AC220-240V), 11W (AC100-240V)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AC Adapter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AC 100-120V / 220-240V (Rated Voltage will vary depending on area)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Dimension (WHD)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460 x 235 x 411 mm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Weight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7.1kg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B5B95">
              <w:rPr>
                <w:color w:val="000000"/>
                <w:sz w:val="18"/>
                <w:szCs w:val="18"/>
              </w:rPr>
              <w:t>Garansi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1-year Limited Warranty by Authorized Distributor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59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3.      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 xml:space="preserve">Laptop 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Platform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Notebook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 xml:space="preserve">3 unit 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………………….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……………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Tipe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Prosesor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Intel Core i3 Processor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Processor </w:t>
            </w:r>
            <w:proofErr w:type="spellStart"/>
            <w:r>
              <w:rPr>
                <w:color w:val="000000"/>
                <w:sz w:val="18"/>
                <w:szCs w:val="18"/>
              </w:rPr>
              <w:t>Onboard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Intel® Core™ i3-3227U Processor (1.90 GHz, Cache 3M)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Chipset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Intel® HM76 Express Chipset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Memori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Standar</w:t>
            </w:r>
            <w:proofErr w:type="spellEnd"/>
          </w:p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Max. </w:t>
            </w:r>
            <w:proofErr w:type="spellStart"/>
            <w:r>
              <w:rPr>
                <w:color w:val="000000"/>
                <w:sz w:val="18"/>
                <w:szCs w:val="18"/>
              </w:rPr>
              <w:t>Memori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vMerge w:val="restart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2GB (1x 2GB) DDR3 PC-12800 </w:t>
            </w:r>
          </w:p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Upgradeable up to 8 GB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8" w:space="0" w:color="E2E2E2"/>
              <w:right w:val="nil"/>
            </w:tcBorders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vMerge/>
            <w:tcBorders>
              <w:top w:val="nil"/>
              <w:left w:val="nil"/>
              <w:bottom w:val="single" w:sz="8" w:space="0" w:color="E2E2E2"/>
              <w:right w:val="nil"/>
            </w:tcBorders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vAlign w:val="center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Chars="100" w:firstLine="180"/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vAlign w:val="center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Chars="200" w:firstLine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SO-DIMM Slots : DDR3L SO-DIMM slots (Unused Memory slot 1)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Video Type</w:t>
            </w:r>
          </w:p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Ukuran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Layar</w:t>
            </w:r>
            <w:proofErr w:type="spellEnd"/>
          </w:p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Max. </w:t>
            </w:r>
            <w:proofErr w:type="spellStart"/>
            <w:r>
              <w:rPr>
                <w:color w:val="000000"/>
                <w:sz w:val="18"/>
                <w:szCs w:val="18"/>
              </w:rPr>
              <w:t>Resolusi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Layar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Intel® HD Graphics 4000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8" w:space="0" w:color="E2E2E2"/>
              <w:right w:val="nil"/>
            </w:tcBorders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14" WXGA LED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top w:val="nil"/>
              <w:left w:val="nil"/>
              <w:right w:val="nil"/>
            </w:tcBorders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1366 x 768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564"/>
          <w:jc w:val="center"/>
        </w:trPr>
        <w:tc>
          <w:tcPr>
            <w:tcW w:w="621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 w:val="restart"/>
            <w:tcBorders>
              <w:left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Teknologi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Layar</w:t>
            </w:r>
            <w:proofErr w:type="spellEnd"/>
          </w:p>
        </w:tc>
        <w:tc>
          <w:tcPr>
            <w:tcW w:w="267" w:type="dxa"/>
            <w:tcBorders>
              <w:left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left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LED backlight</w:t>
            </w:r>
          </w:p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Touchscreen </w:t>
            </w:r>
            <w:r>
              <w:rPr>
                <w:color w:val="000000"/>
                <w:sz w:val="18"/>
                <w:szCs w:val="18"/>
              </w:rPr>
              <w:t>  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left w:val="nil"/>
              <w:bottom w:val="single" w:sz="8" w:space="0" w:color="E2E2E2"/>
              <w:right w:val="nil"/>
            </w:tcBorders>
            <w:shd w:val="clear" w:color="auto" w:fill="auto"/>
            <w:vAlign w:val="center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Audio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Integrated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vAlign w:val="center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Chars="100" w:firstLine="180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ClearAudio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+ mode (Music, Video), S-FORCE Front Surround 3D, Clear Phase,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xLOUD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, VPT </w:t>
            </w:r>
            <w:r>
              <w:rPr>
                <w:color w:val="000000"/>
                <w:sz w:val="18"/>
                <w:szCs w:val="18"/>
              </w:rPr>
              <w:t>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Speaker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Integrated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Hard Drive Type</w:t>
            </w:r>
          </w:p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Optical Drive Type</w:t>
            </w:r>
          </w:p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Networking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 GB Serial ATA 5400 RPM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8" w:space="0" w:color="E2E2E2"/>
              <w:right w:val="nil"/>
            </w:tcBorders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DVD±RW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8" w:space="0" w:color="E2E2E2"/>
              <w:right w:val="nil"/>
            </w:tcBorders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Gigabit NIC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Kecepatan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Jaringan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/ 100 / 1000 Mbps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Wireless Network Type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Integrated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Wireless Network Protocol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IEEE 802.11b, IEEE 802.11g, IEEE 802.11n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Wireless Bluetooth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Available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vAlign w:val="center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Chars="100" w:firstLine="180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Bluetooth® standard Ver. 4.0 + HS </w:t>
            </w:r>
            <w:r>
              <w:rPr>
                <w:color w:val="000000"/>
                <w:sz w:val="18"/>
                <w:szCs w:val="18"/>
              </w:rPr>
              <w:t>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Keyboard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mm key pitch/1.5 mm keystroke, 82 keys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Ragam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Input Device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Touch Pad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vAlign w:val="center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Chars="100" w:firstLine="180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Touchpad (Gesture supported) </w:t>
            </w:r>
            <w:r>
              <w:rPr>
                <w:color w:val="000000"/>
                <w:sz w:val="18"/>
                <w:szCs w:val="18"/>
              </w:rPr>
              <w:t>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Card Reader Provided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SD memory card (SDHC, SDXC compatible, Not support for copyright protection)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Antarmuka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Interface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Chars="100" w:firstLine="180"/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1x USB 3.0 with charging function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vAlign w:val="center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Chars="100" w:firstLine="180"/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1x USB 3.0 with charging function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vAlign w:val="center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Chars="100" w:firstLine="180"/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2x USB 2.0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vAlign w:val="center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Chars="100" w:firstLine="180"/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1x LAN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vAlign w:val="center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Chars="100" w:firstLine="180"/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1x Headphone Stereo, Mini Jack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vAlign w:val="center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Chars="100" w:firstLine="180"/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1x Microphone Stereo, Mini Jack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vAlign w:val="center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Chars="100" w:firstLine="180"/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1x HDMI Out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vAlign w:val="center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Chars="100" w:firstLine="180"/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1x DC IN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Sistem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Operasi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Microsoft Windows 8 SL 64 bit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Baterai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Cell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Daya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Power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External AC Adapter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Dimensi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(PTL)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342 x 25.9 x 242.5 mm (</w:t>
            </w:r>
            <w:proofErr w:type="spellStart"/>
            <w:r>
              <w:rPr>
                <w:color w:val="000000"/>
                <w:sz w:val="18"/>
                <w:szCs w:val="18"/>
              </w:rPr>
              <w:t>WxHxD</w:t>
            </w:r>
            <w:proofErr w:type="spellEnd"/>
            <w:r>
              <w:rPr>
                <w:color w:val="000000"/>
                <w:sz w:val="18"/>
                <w:szCs w:val="18"/>
              </w:rPr>
              <w:t>)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ind w:firstLineChars="300" w:firstLine="540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Berat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 kg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4.      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 xml:space="preserve">Scanner 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B5B95">
              <w:rPr>
                <w:color w:val="000000"/>
                <w:sz w:val="18"/>
                <w:szCs w:val="18"/>
              </w:rPr>
              <w:t>Tipe</w:t>
            </w:r>
            <w:proofErr w:type="spellEnd"/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8" w:space="0" w:color="E2E2E2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Flatbed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 xml:space="preserve">2 unit 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………………….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……………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B5B95">
              <w:rPr>
                <w:color w:val="000000"/>
                <w:sz w:val="18"/>
                <w:szCs w:val="18"/>
              </w:rPr>
              <w:t>Teknologi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Charge Coupled Device (CCD)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B5B95">
              <w:rPr>
                <w:color w:val="000000"/>
                <w:sz w:val="18"/>
                <w:szCs w:val="18"/>
              </w:rPr>
              <w:t>Resolusi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Up to 1200 dpi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B5B95">
              <w:rPr>
                <w:color w:val="000000"/>
                <w:sz w:val="18"/>
                <w:szCs w:val="18"/>
              </w:rPr>
              <w:t>Kecepatan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10 x 15 cm colour photo to file: about 21 sec, OCR A4 text page to Microsoft® Word® : about 47 sec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8" w:space="0" w:color="E2E2E2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10 x 15 cm colour photo to share/e-mail : about 34 sec, PDF to email about 76 sec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8" w:space="0" w:color="E2E2E2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 xml:space="preserve">Preview Speed : &lt;10 </w:t>
            </w:r>
            <w:proofErr w:type="spellStart"/>
            <w:r w:rsidRPr="00FB5B95">
              <w:rPr>
                <w:color w:val="000000"/>
                <w:sz w:val="18"/>
                <w:szCs w:val="18"/>
              </w:rPr>
              <w:t>secs</w:t>
            </w:r>
            <w:proofErr w:type="spellEnd"/>
            <w:r w:rsidRPr="00FB5B95">
              <w:rPr>
                <w:color w:val="000000"/>
                <w:sz w:val="18"/>
                <w:szCs w:val="18"/>
              </w:rPr>
              <w:t>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8" w:space="0" w:color="E2E2E2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Bit Depth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48-bit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B5B95">
              <w:rPr>
                <w:color w:val="000000"/>
                <w:sz w:val="18"/>
                <w:szCs w:val="18"/>
              </w:rPr>
              <w:t>Ukuran</w:t>
            </w:r>
            <w:proofErr w:type="spellEnd"/>
            <w:r w:rsidRPr="00FB5B9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95">
              <w:rPr>
                <w:color w:val="000000"/>
                <w:sz w:val="18"/>
                <w:szCs w:val="18"/>
              </w:rPr>
              <w:t>Dokumen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Maximum : 21.6 x 29.7 cm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B5B95">
              <w:rPr>
                <w:color w:val="000000"/>
                <w:sz w:val="18"/>
                <w:szCs w:val="18"/>
              </w:rPr>
              <w:t>Antarmuka</w:t>
            </w:r>
            <w:proofErr w:type="spellEnd"/>
            <w:r w:rsidRPr="00FB5B95">
              <w:rPr>
                <w:color w:val="000000"/>
                <w:sz w:val="18"/>
                <w:szCs w:val="18"/>
              </w:rPr>
              <w:t xml:space="preserve"> / Interface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USB - compatible with USB 2.0 specifications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8" w:space="0" w:color="E2E2E2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 xml:space="preserve">Windows Vista™; Windows® XP Home, Windows® XP Professional, Windows® XP Professional x64, Windows® XP Media </w:t>
            </w:r>
            <w:proofErr w:type="spellStart"/>
            <w:r w:rsidRPr="00FB5B95">
              <w:rPr>
                <w:color w:val="000000"/>
                <w:sz w:val="18"/>
                <w:szCs w:val="18"/>
              </w:rPr>
              <w:t>Center</w:t>
            </w:r>
            <w:proofErr w:type="spellEnd"/>
            <w:r w:rsidRPr="00FB5B95">
              <w:rPr>
                <w:color w:val="000000"/>
                <w:sz w:val="18"/>
                <w:szCs w:val="18"/>
              </w:rPr>
              <w:t>; Windows® 2000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8" w:space="0" w:color="E2E2E2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Mac OS X, Mac OS X v10.3.9, 10.4 or higher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8" w:space="0" w:color="E2E2E2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B5B95">
              <w:rPr>
                <w:color w:val="000000"/>
                <w:sz w:val="18"/>
                <w:szCs w:val="18"/>
              </w:rPr>
              <w:t>Persyaratan</w:t>
            </w:r>
            <w:proofErr w:type="spellEnd"/>
            <w:r w:rsidRPr="00FB5B9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95">
              <w:rPr>
                <w:color w:val="000000"/>
                <w:sz w:val="18"/>
                <w:szCs w:val="18"/>
              </w:rPr>
              <w:t>Sistem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for Windows :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8" w:space="0" w:color="E2E2E2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4D5795" w:rsidRDefault="00F2783A" w:rsidP="0083707E">
            <w:pPr>
              <w:rPr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8" w:space="0" w:color="E2E2E2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Microsoft® Windows® XP, XP x64, 2000 : 500 MHz processor, 256 MB RAM, 450 MB available hard disk space, USB port, CD-ROM drive, 800 x 600 SVGA monitor, 16-bit colour, Microsoft® Windows® Internet Explorer 6; Windows Vista™, Vista x64: 800 MHz processor, 512 MB RAM, 450 MB available hard disk space, CD-ROM drive, 800 x 600 SVGA monitor, DirectX 9 capable graphics, Microsoft® Internet Explorer 7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8" w:space="0" w:color="E2E2E2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8" w:space="0" w:color="E2E2E2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for MAC :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8" w:space="0" w:color="E2E2E2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8" w:space="0" w:color="E2E2E2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Mac OS X v10.3.9, 10.4; PowerPC G3, G4 and G5 processor, Intel® Core processor; 128 MB RAM (256 MB recommended and required for Mac OS X v10.4); 250 MB available hard disk space; built-in USB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8" w:space="0" w:color="E2E2E2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B5B95">
              <w:rPr>
                <w:color w:val="000000"/>
                <w:sz w:val="18"/>
                <w:szCs w:val="18"/>
              </w:rPr>
              <w:t>Sistem</w:t>
            </w:r>
            <w:proofErr w:type="spellEnd"/>
            <w:r w:rsidRPr="00FB5B9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95">
              <w:rPr>
                <w:color w:val="000000"/>
                <w:sz w:val="18"/>
                <w:szCs w:val="18"/>
              </w:rPr>
              <w:t>Operasi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 xml:space="preserve">Certified for Windows Vista™; Windows® XP Home, Windows® XP Professional, Windows® XP Professional x64, Windows® XP Media </w:t>
            </w:r>
            <w:proofErr w:type="spellStart"/>
            <w:r w:rsidRPr="00FB5B95">
              <w:rPr>
                <w:color w:val="000000"/>
                <w:sz w:val="18"/>
                <w:szCs w:val="18"/>
              </w:rPr>
              <w:t>Center</w:t>
            </w:r>
            <w:proofErr w:type="spellEnd"/>
            <w:r w:rsidRPr="00FB5B95">
              <w:rPr>
                <w:color w:val="000000"/>
                <w:sz w:val="18"/>
                <w:szCs w:val="18"/>
              </w:rPr>
              <w:t>; Windows® 2000; Mac OS X, Mac OS X v10.3.9, 10.4 or higher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B5B95">
              <w:rPr>
                <w:color w:val="000000"/>
                <w:sz w:val="18"/>
                <w:szCs w:val="18"/>
              </w:rPr>
              <w:t>Daya</w:t>
            </w:r>
            <w:proofErr w:type="spellEnd"/>
            <w:r w:rsidRPr="00FB5B95">
              <w:rPr>
                <w:color w:val="000000"/>
                <w:sz w:val="18"/>
                <w:szCs w:val="18"/>
              </w:rPr>
              <w:t xml:space="preserve"> / Power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Universal AC adapter 100 to 240 VAC (50/60 Hz) input, 12 VDC, 1.25 amp output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B5B95">
              <w:rPr>
                <w:color w:val="000000"/>
                <w:sz w:val="18"/>
                <w:szCs w:val="18"/>
              </w:rPr>
              <w:t>Konsumsi</w:t>
            </w:r>
            <w:proofErr w:type="spellEnd"/>
            <w:r w:rsidRPr="00FB5B9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B95">
              <w:rPr>
                <w:color w:val="000000"/>
                <w:sz w:val="18"/>
                <w:szCs w:val="18"/>
              </w:rPr>
              <w:t>Daya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17 watts maximum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B5B95">
              <w:rPr>
                <w:color w:val="000000"/>
                <w:sz w:val="18"/>
                <w:szCs w:val="18"/>
              </w:rPr>
              <w:t>Dimensi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458 x 275 x 615 mm (</w:t>
            </w:r>
            <w:proofErr w:type="spellStart"/>
            <w:r w:rsidRPr="00FB5B95">
              <w:rPr>
                <w:color w:val="000000"/>
                <w:sz w:val="18"/>
                <w:szCs w:val="18"/>
              </w:rPr>
              <w:t>WxDxH</w:t>
            </w:r>
            <w:proofErr w:type="spellEnd"/>
            <w:r w:rsidRPr="00FB5B95">
              <w:rPr>
                <w:color w:val="000000"/>
                <w:sz w:val="18"/>
                <w:szCs w:val="18"/>
              </w:rPr>
              <w:t>)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B5B95">
              <w:rPr>
                <w:color w:val="000000"/>
                <w:sz w:val="18"/>
                <w:szCs w:val="18"/>
              </w:rPr>
              <w:t>Berat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2.2 kg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5.      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 xml:space="preserve">LCD Projector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Projection System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3LCD Technology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 xml:space="preserve">3 unit 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………………….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……………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Native Resolution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WXGA (1280 x 800)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Brightness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2600 Lumens ANSI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Contrast Ratio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2,000:1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Aspect Ratio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16:10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Projection Lens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F Number : 1.58 - 1.7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8" w:space="0" w:color="E2E2E2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Focal Length : 13.52mm - 16.22mm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8" w:space="0" w:color="E2E2E2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Zoom Ratio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1-1.2 (Optical Zoom)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Lamp Type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205 W UHE (E-TORL)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Input Connectivity</w:t>
            </w:r>
          </w:p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Speaker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Video :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left w:val="nil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left w:val="nil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1 x RCA (Yellow)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left w:val="nil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2 x Component (via D-sub 15-pin)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left w:val="nil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left w:val="nil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Computer : 1 x D-sub 15-Pin (RGB), 1 x USB 2.0 type B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left w:val="nil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USB Memory Device : USB Type A Ver.2.0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left w:val="nil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Three-In-One USB Display :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left w:val="nil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left w:val="nil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1 x USB 2.0 type B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left w:val="nil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left w:val="nil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Digital : 1 x HDMI  </w:t>
            </w:r>
          </w:p>
        </w:tc>
        <w:tc>
          <w:tcPr>
            <w:tcW w:w="81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left w:val="nil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Audio : 1 x Stereo mini jack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564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left w:val="nil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Control : 1 x USB 2.0 type B  </w:t>
            </w:r>
          </w:p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1W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Power Consumption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Lamp on :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8" w:space="0" w:color="E2E2E2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8" w:space="0" w:color="E2E2E2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Normal/Eco : 278/203W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8" w:space="0" w:color="E2E2E2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8" w:space="0" w:color="E2E2E2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Standby : 0.44W (communication off) 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8" w:space="0" w:color="E2E2E2"/>
              <w:right w:val="nil"/>
            </w:tcBorders>
            <w:vAlign w:val="center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4D5795" w:rsidRDefault="00F2783A" w:rsidP="0083707E">
            <w:pPr>
              <w:rPr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Dimension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292 x 44 x 210 mm (</w:t>
            </w:r>
            <w:proofErr w:type="spellStart"/>
            <w:r w:rsidRPr="00FB5B95">
              <w:rPr>
                <w:color w:val="000000"/>
                <w:sz w:val="18"/>
                <w:szCs w:val="18"/>
              </w:rPr>
              <w:t>WxHxD</w:t>
            </w:r>
            <w:proofErr w:type="spellEnd"/>
            <w:r w:rsidRPr="00FB5B95">
              <w:rPr>
                <w:color w:val="000000"/>
                <w:sz w:val="18"/>
                <w:szCs w:val="18"/>
              </w:rPr>
              <w:t>)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Weight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1.7 kg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6.      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Camera digital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High End Consumer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1 unit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………………….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……………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Resolusi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Sensor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BSI CMOS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Ukuran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Sensor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1/2.3"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Efektif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Pixel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Megapixels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Max. </w:t>
            </w:r>
            <w:proofErr w:type="spellStart"/>
            <w:r>
              <w:rPr>
                <w:color w:val="000000"/>
                <w:sz w:val="18"/>
                <w:szCs w:val="18"/>
              </w:rPr>
              <w:t>Resolusi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Gambar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16MP: 4608 x 3456 @ 4:3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File Format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Still Images: JPEG, MPO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vAlign w:val="center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Movies: MOV, MPEG-4 AVC/H.264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vAlign w:val="center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Audio: AAC, WAV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Lensa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Nikkor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Lens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Panjang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Fokal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4-120 mm (35 mm equivalent: 22.5-675 mm)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585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Lens Aperture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f/3.0 - 5.8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Optical Zoom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30x Optical Zoom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Digital Zoom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4X Digital Zoom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Ragam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Auto </w:t>
            </w:r>
            <w:proofErr w:type="spellStart"/>
            <w:r>
              <w:rPr>
                <w:color w:val="000000"/>
                <w:sz w:val="18"/>
                <w:szCs w:val="18"/>
              </w:rPr>
              <w:t>Fokus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iAuto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Jarak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Fokus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Normal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Wide: 1.64' (50 cm) - Infinity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vAlign w:val="center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Telephoto: 5.0' (1.52 m) - Infinity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vAlign w:val="center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51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Jarak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Fokus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Makro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Macro: 0.39" (1 cm) - Infinity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Shutter Speed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Type: Electronic &amp; Mechanical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vAlign w:val="center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Speed: 1 - 1/4000 sec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vAlign w:val="center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sec in Fireworks Mode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vAlign w:val="center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Continuous Shutter Drive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Up to 8 fps at 16 MP for up to 6 frames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Image Stabilization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Optical &amp; Digital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ISO Sensitivity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Auto, 125-3200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Exposure Control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Programmed Auto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Exposure Metering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Center</w:t>
            </w:r>
            <w:proofErr w:type="spellEnd"/>
            <w:r>
              <w:rPr>
                <w:color w:val="000000"/>
                <w:sz w:val="18"/>
                <w:szCs w:val="18"/>
              </w:rPr>
              <w:t>-weighted, Matrix, Spot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Exposure Compensation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-2EV to +2EV (in 1/3EV steps)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White Balance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Auto, Cloudy, Daylight, Flash, Fluorescent, Incandescent, </w:t>
            </w:r>
            <w:proofErr w:type="spellStart"/>
            <w:r>
              <w:rPr>
                <w:color w:val="000000"/>
                <w:sz w:val="18"/>
                <w:szCs w:val="18"/>
              </w:rPr>
              <w:t>Preset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Manual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Movie Clips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1920 x 1080: 30 fps, 15 fps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vAlign w:val="center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1280 x 720: 60 fps, 30 fps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vAlign w:val="center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960 x 540: 30 fps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vAlign w:val="center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640 x 480: 120 fps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vAlign w:val="center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 x 240: 240 fps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Audio Clips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With Video, Stereo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Viewfinder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LCD Display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Ukuran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Layar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 inch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Tipe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Layar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LCD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Self-timer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sec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Built-in Flash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Flash Modes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TTL Auto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Jarak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Flash (Wide)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1.64 - 19.69' (0.5 - 6.0 m)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Jarak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Flash (Tele)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4.92 - 19.69' (1.5 - 6.0 m)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Tripod Mount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Media </w:t>
            </w:r>
            <w:proofErr w:type="spellStart"/>
            <w:r>
              <w:rPr>
                <w:color w:val="000000"/>
                <w:sz w:val="18"/>
                <w:szCs w:val="18"/>
              </w:rPr>
              <w:t>Penyimpanan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SD/SDHC/SDXC memory card slot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Penyimpanan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Internal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 MB Internal Memory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Baterai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4x AA Alkaline Batteries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PC </w:t>
            </w:r>
            <w:proofErr w:type="spellStart"/>
            <w:r>
              <w:rPr>
                <w:color w:val="000000"/>
                <w:sz w:val="18"/>
                <w:szCs w:val="18"/>
              </w:rPr>
              <w:t>Konektivitas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AV Output, DC Input, USB 2.0 , HDMI D (Micro)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Dimensi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 x 3.0 x 3.3" / 111.0 x 76.3 x 84.5 mm (excluding projections)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Berat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1.03 </w:t>
            </w:r>
            <w:proofErr w:type="spellStart"/>
            <w:r>
              <w:rPr>
                <w:color w:val="000000"/>
                <w:sz w:val="18"/>
                <w:szCs w:val="18"/>
              </w:rPr>
              <w:t>lb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470 g (with battery and SD memory card)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735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Kelengkapan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Paket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Four LR6 (AA-size) Alkaline Batteries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vAlign w:val="center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LC-CP28 Lens Cap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UC-E16 Replacement USB Cable for </w:t>
            </w:r>
            <w:proofErr w:type="spellStart"/>
            <w:r>
              <w:rPr>
                <w:color w:val="000000"/>
                <w:sz w:val="18"/>
                <w:szCs w:val="18"/>
              </w:rPr>
              <w:t>CoolPix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S30 and L26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left w:val="nil"/>
              <w:bottom w:val="single" w:sz="8" w:space="0" w:color="E2E2E2"/>
              <w:right w:val="nil"/>
            </w:tcBorders>
            <w:shd w:val="clear" w:color="auto" w:fill="auto"/>
            <w:vAlign w:val="center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EG-CP16 Nikon Audio/Video Cable</w:t>
            </w:r>
          </w:p>
        </w:tc>
        <w:tc>
          <w:tcPr>
            <w:tcW w:w="81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vAlign w:val="center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Camera Strap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vAlign w:val="center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E2E2E2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ind w:firstLine="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CD-ROM (</w:t>
            </w:r>
            <w:proofErr w:type="spellStart"/>
            <w:r>
              <w:rPr>
                <w:color w:val="000000"/>
                <w:sz w:val="18"/>
                <w:szCs w:val="18"/>
              </w:rPr>
              <w:t>ViewNX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Garansi</w:t>
            </w:r>
            <w:proofErr w:type="spellEnd"/>
          </w:p>
        </w:tc>
        <w:tc>
          <w:tcPr>
            <w:tcW w:w="2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83A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Garansi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Distributor </w:t>
            </w:r>
            <w:proofErr w:type="spellStart"/>
            <w:r>
              <w:rPr>
                <w:color w:val="000000"/>
                <w:sz w:val="18"/>
                <w:szCs w:val="18"/>
              </w:rPr>
              <w:t>Resmi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color w:val="000000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7.      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Parabola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B5B95">
              <w:rPr>
                <w:color w:val="000000"/>
                <w:sz w:val="18"/>
                <w:szCs w:val="18"/>
              </w:rPr>
              <w:t>Paket</w:t>
            </w:r>
            <w:proofErr w:type="spellEnd"/>
          </w:p>
        </w:tc>
        <w:tc>
          <w:tcPr>
            <w:tcW w:w="267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B5B95">
              <w:rPr>
                <w:color w:val="000000"/>
                <w:sz w:val="18"/>
                <w:szCs w:val="18"/>
              </w:rPr>
              <w:t>Gerak</w:t>
            </w:r>
            <w:proofErr w:type="spellEnd"/>
            <w:r w:rsidRPr="00FB5B95">
              <w:rPr>
                <w:color w:val="000000"/>
                <w:sz w:val="18"/>
                <w:szCs w:val="18"/>
              </w:rPr>
              <w:t xml:space="preserve"> Solid - </w:t>
            </w:r>
            <w:proofErr w:type="spellStart"/>
            <w:r w:rsidRPr="00FB5B95">
              <w:rPr>
                <w:color w:val="000000"/>
                <w:sz w:val="18"/>
                <w:szCs w:val="18"/>
              </w:rPr>
              <w:t>galvanis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1 unit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………………….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……………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Channel</w:t>
            </w:r>
          </w:p>
        </w:tc>
        <w:tc>
          <w:tcPr>
            <w:tcW w:w="267" w:type="dxa"/>
            <w:tcBorders>
              <w:top w:val="nil"/>
              <w:bottom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LNB</w:t>
            </w:r>
          </w:p>
        </w:tc>
        <w:tc>
          <w:tcPr>
            <w:tcW w:w="267" w:type="dxa"/>
            <w:tcBorders>
              <w:top w:val="nil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347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1 LNB</w:t>
            </w:r>
          </w:p>
        </w:tc>
        <w:tc>
          <w:tcPr>
            <w:tcW w:w="81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267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  <w:r w:rsidRPr="00FB5B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9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3A" w:rsidRPr="007544EC" w:rsidRDefault="00F2783A" w:rsidP="0083707E">
            <w:pPr>
              <w:rPr>
                <w:color w:val="000000"/>
                <w:sz w:val="18"/>
                <w:szCs w:val="18"/>
                <w:lang w:val="id-ID"/>
              </w:rPr>
            </w:pPr>
            <w:r>
              <w:rPr>
                <w:color w:val="000000"/>
                <w:sz w:val="18"/>
                <w:szCs w:val="18"/>
                <w:lang w:val="id-ID"/>
              </w:rPr>
              <w:t>Jumlah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9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3A" w:rsidRPr="007544EC" w:rsidRDefault="00F2783A" w:rsidP="0083707E">
            <w:pPr>
              <w:rPr>
                <w:color w:val="000000"/>
                <w:sz w:val="18"/>
                <w:szCs w:val="18"/>
                <w:lang w:val="id-ID"/>
              </w:rPr>
            </w:pPr>
            <w:r>
              <w:rPr>
                <w:color w:val="000000"/>
                <w:sz w:val="18"/>
                <w:szCs w:val="18"/>
                <w:lang w:val="id-ID"/>
              </w:rPr>
              <w:t>PPN 10%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  <w:tr w:rsidR="00F2783A" w:rsidRPr="00FB5B95" w:rsidTr="0083707E">
        <w:trPr>
          <w:trHeight w:val="282"/>
          <w:jc w:val="center"/>
        </w:trPr>
        <w:tc>
          <w:tcPr>
            <w:tcW w:w="9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3A" w:rsidRPr="007544EC" w:rsidRDefault="00F2783A" w:rsidP="0083707E">
            <w:pPr>
              <w:rPr>
                <w:color w:val="000000"/>
                <w:sz w:val="18"/>
                <w:szCs w:val="18"/>
                <w:lang w:val="id-ID"/>
              </w:rPr>
            </w:pPr>
            <w:r>
              <w:rPr>
                <w:color w:val="000000"/>
                <w:sz w:val="18"/>
                <w:szCs w:val="18"/>
                <w:lang w:val="id-ID"/>
              </w:rPr>
              <w:t>Jumlah Total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3A" w:rsidRPr="00FB5B95" w:rsidRDefault="00F2783A" w:rsidP="0083707E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F2783A" w:rsidRDefault="00F2783A" w:rsidP="00F2783A">
      <w:pPr>
        <w:tabs>
          <w:tab w:val="left" w:pos="900"/>
          <w:tab w:val="left" w:pos="1260"/>
        </w:tabs>
        <w:rPr>
          <w:rFonts w:ascii="Cambria" w:hAnsi="Cambria"/>
          <w:b/>
          <w:lang w:val="id-ID"/>
        </w:rPr>
      </w:pPr>
    </w:p>
    <w:p w:rsidR="00F2783A" w:rsidRPr="00822369" w:rsidRDefault="00F2783A" w:rsidP="00F2783A">
      <w:pPr>
        <w:tabs>
          <w:tab w:val="left" w:pos="900"/>
          <w:tab w:val="left" w:pos="1260"/>
        </w:tabs>
        <w:rPr>
          <w:rFonts w:ascii="Cambria" w:hAnsi="Cambria"/>
          <w:b/>
          <w:lang w:val="id-ID"/>
        </w:rPr>
      </w:pPr>
      <w:r>
        <w:rPr>
          <w:rFonts w:ascii="Cambria" w:hAnsi="Cambria"/>
          <w:b/>
          <w:lang w:val="id-ID"/>
        </w:rPr>
        <w:t xml:space="preserve">NB : </w:t>
      </w:r>
    </w:p>
    <w:p w:rsidR="00F2783A" w:rsidRDefault="00F2783A" w:rsidP="00F2783A">
      <w:pPr>
        <w:pStyle w:val="ListParagraph"/>
        <w:numPr>
          <w:ilvl w:val="1"/>
          <w:numId w:val="1"/>
        </w:numPr>
        <w:ind w:left="709"/>
        <w:contextualSpacing/>
        <w:rPr>
          <w:rFonts w:ascii="Cambria" w:hAnsi="Cambria"/>
          <w:i/>
          <w:iCs/>
          <w:sz w:val="22"/>
          <w:szCs w:val="22"/>
          <w:lang w:val="id-ID"/>
        </w:rPr>
      </w:pPr>
      <w:r w:rsidRPr="001212BD">
        <w:rPr>
          <w:rFonts w:ascii="Cambria" w:hAnsi="Cambria"/>
          <w:i/>
          <w:iCs/>
          <w:sz w:val="22"/>
          <w:szCs w:val="22"/>
          <w:lang w:val="id-ID"/>
        </w:rPr>
        <w:t>Mohon dicantumkan merek barang</w:t>
      </w:r>
    </w:p>
    <w:p w:rsidR="00F2783A" w:rsidRPr="001212BD" w:rsidRDefault="00F2783A" w:rsidP="00F2783A">
      <w:pPr>
        <w:pStyle w:val="ListParagraph"/>
        <w:numPr>
          <w:ilvl w:val="1"/>
          <w:numId w:val="1"/>
        </w:numPr>
        <w:ind w:left="709"/>
        <w:contextualSpacing/>
        <w:rPr>
          <w:rFonts w:ascii="Cambria" w:hAnsi="Cambria"/>
          <w:i/>
          <w:iCs/>
          <w:sz w:val="22"/>
          <w:szCs w:val="22"/>
          <w:lang w:val="id-ID"/>
        </w:rPr>
      </w:pPr>
      <w:r>
        <w:rPr>
          <w:rFonts w:ascii="Cambria" w:hAnsi="Cambria"/>
          <w:i/>
          <w:iCs/>
          <w:sz w:val="22"/>
          <w:szCs w:val="22"/>
          <w:lang w:val="id-ID"/>
        </w:rPr>
        <w:t>Apabila barang yang di inginkan discontinue maka mohon dicantumkan merk barang dan spesifikasi yang setara</w:t>
      </w:r>
    </w:p>
    <w:p w:rsidR="00F2783A" w:rsidRPr="001212BD" w:rsidRDefault="00F2783A" w:rsidP="00F2783A">
      <w:pPr>
        <w:spacing w:after="200" w:line="276" w:lineRule="auto"/>
        <w:rPr>
          <w:rFonts w:ascii="Cambria" w:hAnsi="Cambria" w:cs="Calibri"/>
          <w:b/>
          <w:bCs/>
          <w:i/>
          <w:iCs/>
          <w:sz w:val="26"/>
          <w:szCs w:val="26"/>
          <w:lang w:val="id-ID"/>
        </w:rPr>
      </w:pPr>
    </w:p>
    <w:p w:rsidR="00F2783A" w:rsidRDefault="00F2783A" w:rsidP="00F2783A">
      <w:pPr>
        <w:ind w:left="5529"/>
        <w:rPr>
          <w:rFonts w:ascii="Cambria" w:hAnsi="Cambria" w:cs="Calibri"/>
          <w:color w:val="000000"/>
          <w:lang w:val="id-ID"/>
        </w:rPr>
      </w:pPr>
    </w:p>
    <w:p w:rsidR="00F2783A" w:rsidRPr="00E37484" w:rsidRDefault="00F2783A" w:rsidP="00F2783A">
      <w:pPr>
        <w:ind w:left="5529"/>
        <w:rPr>
          <w:rFonts w:ascii="Cambria" w:hAnsi="Cambria" w:cs="Calibri"/>
          <w:color w:val="000000"/>
          <w:lang w:val="id-ID"/>
        </w:rPr>
      </w:pPr>
      <w:r w:rsidRPr="00F634D6">
        <w:rPr>
          <w:rFonts w:ascii="Cambria" w:hAnsi="Cambria" w:cs="Calibri"/>
          <w:color w:val="000000"/>
          <w:lang w:val="fi-FI"/>
        </w:rPr>
        <w:t>Pejabat Pengadaan</w:t>
      </w:r>
      <w:r w:rsidRPr="00F634D6">
        <w:rPr>
          <w:rFonts w:ascii="Cambria" w:hAnsi="Cambria" w:cs="Calibri"/>
          <w:color w:val="000000"/>
          <w:lang w:val="id-ID"/>
        </w:rPr>
        <w:t xml:space="preserve"> Barang/ Jasa,</w:t>
      </w:r>
    </w:p>
    <w:p w:rsidR="00F2783A" w:rsidRPr="00E37484" w:rsidRDefault="00F2783A" w:rsidP="00F2783A">
      <w:pPr>
        <w:rPr>
          <w:rFonts w:ascii="Cambria" w:hAnsi="Cambria" w:cs="Calibri"/>
          <w:color w:val="000000"/>
          <w:lang w:val="id-ID"/>
        </w:rPr>
      </w:pPr>
      <w:r w:rsidRPr="00F634D6">
        <w:rPr>
          <w:rFonts w:ascii="Cambria" w:hAnsi="Cambria" w:cs="Calibri"/>
          <w:color w:val="000000"/>
          <w:lang w:val="sv-SE"/>
        </w:rPr>
        <w:tab/>
      </w:r>
      <w:r w:rsidRPr="00F634D6">
        <w:rPr>
          <w:rFonts w:ascii="Cambria" w:hAnsi="Cambria" w:cs="Calibri"/>
          <w:color w:val="000000"/>
          <w:lang w:val="sv-SE"/>
        </w:rPr>
        <w:tab/>
      </w:r>
      <w:r w:rsidRPr="00F634D6">
        <w:rPr>
          <w:rFonts w:ascii="Cambria" w:hAnsi="Cambria" w:cs="Calibri"/>
          <w:color w:val="000000"/>
          <w:lang w:val="sv-SE"/>
        </w:rPr>
        <w:tab/>
      </w:r>
      <w:r w:rsidRPr="00F634D6">
        <w:rPr>
          <w:rFonts w:ascii="Cambria" w:hAnsi="Cambria" w:cs="Calibri"/>
          <w:color w:val="000000"/>
          <w:lang w:val="sv-SE"/>
        </w:rPr>
        <w:tab/>
      </w:r>
    </w:p>
    <w:p w:rsidR="00F2783A" w:rsidRPr="00E37484" w:rsidRDefault="00F2783A" w:rsidP="00F2783A">
      <w:pPr>
        <w:rPr>
          <w:rFonts w:ascii="Cambria" w:hAnsi="Cambria" w:cs="Calibri"/>
          <w:color w:val="000000"/>
          <w:lang w:val="id-ID"/>
        </w:rPr>
      </w:pPr>
    </w:p>
    <w:p w:rsidR="00F2783A" w:rsidRPr="00E37484" w:rsidRDefault="00F2783A" w:rsidP="00F2783A">
      <w:pPr>
        <w:rPr>
          <w:rFonts w:ascii="Cambria" w:hAnsi="Cambria" w:cs="Calibri"/>
          <w:color w:val="000000"/>
          <w:lang w:val="id-ID"/>
        </w:rPr>
      </w:pPr>
    </w:p>
    <w:p w:rsidR="00F2783A" w:rsidRPr="00E37484" w:rsidRDefault="00F2783A" w:rsidP="00F2783A">
      <w:pPr>
        <w:ind w:left="5529"/>
        <w:rPr>
          <w:rFonts w:ascii="Cambria" w:hAnsi="Cambria" w:cs="Calibri"/>
          <w:color w:val="000000"/>
          <w:lang w:val="id-ID"/>
        </w:rPr>
      </w:pPr>
      <w:r w:rsidRPr="00F634D6">
        <w:rPr>
          <w:rFonts w:ascii="Cambria" w:hAnsi="Cambria" w:cs="Calibri"/>
          <w:color w:val="000000"/>
        </w:rPr>
        <w:fldChar w:fldCharType="begin"/>
      </w:r>
      <w:r w:rsidRPr="00F634D6">
        <w:rPr>
          <w:rFonts w:ascii="Cambria" w:hAnsi="Cambria" w:cs="Calibri"/>
          <w:color w:val="000000"/>
        </w:rPr>
        <w:instrText xml:space="preserve"> MERGEFIELD PEJABAT_PBJ </w:instrText>
      </w:r>
      <w:r w:rsidRPr="00F634D6">
        <w:rPr>
          <w:rFonts w:ascii="Cambria" w:hAnsi="Cambria" w:cs="Calibri"/>
          <w:color w:val="000000"/>
        </w:rPr>
        <w:fldChar w:fldCharType="separate"/>
      </w:r>
      <w:r w:rsidRPr="00F634D6">
        <w:rPr>
          <w:rFonts w:ascii="Cambria" w:hAnsi="Cambria" w:cs="Calibri"/>
          <w:noProof/>
          <w:color w:val="000000"/>
        </w:rPr>
        <w:t>Achmad Diny Hidayatullah, M.Pd</w:t>
      </w:r>
      <w:r w:rsidRPr="00F634D6">
        <w:rPr>
          <w:rFonts w:ascii="Cambria" w:hAnsi="Cambria" w:cs="Calibri"/>
          <w:color w:val="000000"/>
        </w:rPr>
        <w:fldChar w:fldCharType="end"/>
      </w:r>
    </w:p>
    <w:p w:rsidR="00F2783A" w:rsidRPr="00E37484" w:rsidRDefault="00F2783A" w:rsidP="00F2783A">
      <w:pPr>
        <w:ind w:left="5529"/>
        <w:rPr>
          <w:rFonts w:ascii="Cambria" w:hAnsi="Cambria" w:cs="Calibri"/>
          <w:color w:val="000000"/>
          <w:lang w:val="id-ID"/>
        </w:rPr>
      </w:pPr>
      <w:r w:rsidRPr="00F634D6">
        <w:rPr>
          <w:rFonts w:ascii="Cambria" w:hAnsi="Cambria" w:cs="Calibri"/>
          <w:color w:val="000000"/>
          <w:lang w:val="sv-SE"/>
        </w:rPr>
        <w:t xml:space="preserve">NIP </w:t>
      </w:r>
      <w:r w:rsidRPr="00F634D6">
        <w:rPr>
          <w:rFonts w:ascii="Cambria" w:hAnsi="Cambria" w:cs="Calibri"/>
          <w:color w:val="000000"/>
          <w:lang w:val="sv-SE"/>
        </w:rPr>
        <w:fldChar w:fldCharType="begin"/>
      </w:r>
      <w:r w:rsidRPr="00F634D6">
        <w:rPr>
          <w:rFonts w:ascii="Cambria" w:hAnsi="Cambria" w:cs="Calibri"/>
          <w:color w:val="000000"/>
          <w:lang w:val="sv-SE"/>
        </w:rPr>
        <w:instrText xml:space="preserve"> MERGEFIELD NIP_PEJABAT_PBJ </w:instrText>
      </w:r>
      <w:r w:rsidRPr="00F634D6">
        <w:rPr>
          <w:rFonts w:ascii="Cambria" w:hAnsi="Cambria" w:cs="Calibri"/>
          <w:color w:val="000000"/>
          <w:lang w:val="sv-SE"/>
        </w:rPr>
        <w:fldChar w:fldCharType="separate"/>
      </w:r>
      <w:r w:rsidRPr="00F634D6">
        <w:rPr>
          <w:rFonts w:ascii="Cambria" w:hAnsi="Cambria" w:cs="Calibri"/>
          <w:noProof/>
          <w:color w:val="000000"/>
          <w:lang w:val="sv-SE"/>
        </w:rPr>
        <w:t>19850329 20901 1 005</w:t>
      </w:r>
      <w:r w:rsidRPr="00F634D6">
        <w:rPr>
          <w:rFonts w:ascii="Cambria" w:hAnsi="Cambria" w:cs="Calibri"/>
          <w:color w:val="000000"/>
          <w:lang w:val="sv-SE"/>
        </w:rPr>
        <w:fldChar w:fldCharType="end"/>
      </w:r>
    </w:p>
    <w:p w:rsidR="00F2783A" w:rsidRDefault="00F2783A" w:rsidP="00F2783A">
      <w:pPr>
        <w:spacing w:after="200" w:line="276" w:lineRule="auto"/>
        <w:rPr>
          <w:rFonts w:ascii="Cambria" w:hAnsi="Cambria" w:cs="Calibri"/>
          <w:b/>
          <w:bCs/>
          <w:sz w:val="28"/>
          <w:szCs w:val="28"/>
          <w:lang w:val="id-ID"/>
        </w:rPr>
      </w:pPr>
    </w:p>
    <w:p w:rsidR="00D60830" w:rsidRDefault="00D60830"/>
    <w:sectPr w:rsidR="00D60830" w:rsidSect="00F2783A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E71A0"/>
    <w:multiLevelType w:val="hybridMultilevel"/>
    <w:tmpl w:val="3ED27FF4"/>
    <w:lvl w:ilvl="0" w:tplc="224AB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4E6670">
      <w:numFmt w:val="none"/>
      <w:lvlText w:val=""/>
      <w:lvlJc w:val="left"/>
      <w:pPr>
        <w:tabs>
          <w:tab w:val="num" w:pos="360"/>
        </w:tabs>
      </w:pPr>
    </w:lvl>
    <w:lvl w:ilvl="2" w:tplc="40C40DC0">
      <w:numFmt w:val="none"/>
      <w:lvlText w:val=""/>
      <w:lvlJc w:val="left"/>
      <w:pPr>
        <w:tabs>
          <w:tab w:val="num" w:pos="360"/>
        </w:tabs>
      </w:pPr>
    </w:lvl>
    <w:lvl w:ilvl="3" w:tplc="C1FC6374">
      <w:numFmt w:val="none"/>
      <w:lvlText w:val=""/>
      <w:lvlJc w:val="left"/>
      <w:pPr>
        <w:tabs>
          <w:tab w:val="num" w:pos="360"/>
        </w:tabs>
      </w:pPr>
    </w:lvl>
    <w:lvl w:ilvl="4" w:tplc="E48A1312">
      <w:numFmt w:val="none"/>
      <w:lvlText w:val=""/>
      <w:lvlJc w:val="left"/>
      <w:pPr>
        <w:tabs>
          <w:tab w:val="num" w:pos="360"/>
        </w:tabs>
      </w:pPr>
    </w:lvl>
    <w:lvl w:ilvl="5" w:tplc="F81CD138">
      <w:numFmt w:val="none"/>
      <w:lvlText w:val=""/>
      <w:lvlJc w:val="left"/>
      <w:pPr>
        <w:tabs>
          <w:tab w:val="num" w:pos="360"/>
        </w:tabs>
      </w:pPr>
    </w:lvl>
    <w:lvl w:ilvl="6" w:tplc="DE9A4F32">
      <w:numFmt w:val="none"/>
      <w:lvlText w:val=""/>
      <w:lvlJc w:val="left"/>
      <w:pPr>
        <w:tabs>
          <w:tab w:val="num" w:pos="360"/>
        </w:tabs>
      </w:pPr>
    </w:lvl>
    <w:lvl w:ilvl="7" w:tplc="A23A3566">
      <w:numFmt w:val="none"/>
      <w:lvlText w:val=""/>
      <w:lvlJc w:val="left"/>
      <w:pPr>
        <w:tabs>
          <w:tab w:val="num" w:pos="360"/>
        </w:tabs>
      </w:pPr>
    </w:lvl>
    <w:lvl w:ilvl="8" w:tplc="0618FF4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4F64E0"/>
    <w:multiLevelType w:val="multilevel"/>
    <w:tmpl w:val="E8B2967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83A"/>
    <w:rsid w:val="00013DC2"/>
    <w:rsid w:val="000171ED"/>
    <w:rsid w:val="00017721"/>
    <w:rsid w:val="00026CE6"/>
    <w:rsid w:val="00030255"/>
    <w:rsid w:val="00035FD5"/>
    <w:rsid w:val="000363FA"/>
    <w:rsid w:val="00036422"/>
    <w:rsid w:val="00045A04"/>
    <w:rsid w:val="00055396"/>
    <w:rsid w:val="0006056D"/>
    <w:rsid w:val="00063614"/>
    <w:rsid w:val="00073C43"/>
    <w:rsid w:val="00074EAC"/>
    <w:rsid w:val="000819A6"/>
    <w:rsid w:val="000855E0"/>
    <w:rsid w:val="00090AC4"/>
    <w:rsid w:val="0009156C"/>
    <w:rsid w:val="00093468"/>
    <w:rsid w:val="000A5686"/>
    <w:rsid w:val="000A6C73"/>
    <w:rsid w:val="000C054D"/>
    <w:rsid w:val="000C1EDB"/>
    <w:rsid w:val="000C6B0A"/>
    <w:rsid w:val="000D3007"/>
    <w:rsid w:val="000D47D2"/>
    <w:rsid w:val="000D71F9"/>
    <w:rsid w:val="000E0B13"/>
    <w:rsid w:val="000E134D"/>
    <w:rsid w:val="000E46B6"/>
    <w:rsid w:val="000E525D"/>
    <w:rsid w:val="00100894"/>
    <w:rsid w:val="001020A5"/>
    <w:rsid w:val="00103C55"/>
    <w:rsid w:val="00104235"/>
    <w:rsid w:val="00121AB4"/>
    <w:rsid w:val="00127ECF"/>
    <w:rsid w:val="00131E08"/>
    <w:rsid w:val="00140C76"/>
    <w:rsid w:val="001416D4"/>
    <w:rsid w:val="00147961"/>
    <w:rsid w:val="001513E1"/>
    <w:rsid w:val="001554B0"/>
    <w:rsid w:val="001727AB"/>
    <w:rsid w:val="00180F39"/>
    <w:rsid w:val="001812C4"/>
    <w:rsid w:val="00186E83"/>
    <w:rsid w:val="00190C39"/>
    <w:rsid w:val="001A383C"/>
    <w:rsid w:val="001A675C"/>
    <w:rsid w:val="001A7CF2"/>
    <w:rsid w:val="001C586F"/>
    <w:rsid w:val="001D3DC3"/>
    <w:rsid w:val="001E2BE6"/>
    <w:rsid w:val="001F1DFB"/>
    <w:rsid w:val="001F4D7C"/>
    <w:rsid w:val="00205BA1"/>
    <w:rsid w:val="002107DC"/>
    <w:rsid w:val="002209EF"/>
    <w:rsid w:val="00221111"/>
    <w:rsid w:val="00224E9A"/>
    <w:rsid w:val="00246C4D"/>
    <w:rsid w:val="00274558"/>
    <w:rsid w:val="00276D0E"/>
    <w:rsid w:val="0028116B"/>
    <w:rsid w:val="00287C63"/>
    <w:rsid w:val="00293CE7"/>
    <w:rsid w:val="002955DB"/>
    <w:rsid w:val="002A0494"/>
    <w:rsid w:val="002B4676"/>
    <w:rsid w:val="002C27A2"/>
    <w:rsid w:val="002C5A27"/>
    <w:rsid w:val="002D6160"/>
    <w:rsid w:val="002E6305"/>
    <w:rsid w:val="002E75C5"/>
    <w:rsid w:val="002F7572"/>
    <w:rsid w:val="0030634B"/>
    <w:rsid w:val="003115CA"/>
    <w:rsid w:val="00312FDA"/>
    <w:rsid w:val="003139D7"/>
    <w:rsid w:val="0032344B"/>
    <w:rsid w:val="00323B81"/>
    <w:rsid w:val="00323DF5"/>
    <w:rsid w:val="00326561"/>
    <w:rsid w:val="0033008F"/>
    <w:rsid w:val="003614A9"/>
    <w:rsid w:val="00366BD1"/>
    <w:rsid w:val="0037177D"/>
    <w:rsid w:val="003911E7"/>
    <w:rsid w:val="003B04C8"/>
    <w:rsid w:val="003B73B7"/>
    <w:rsid w:val="003C1E44"/>
    <w:rsid w:val="003D1D69"/>
    <w:rsid w:val="003D350D"/>
    <w:rsid w:val="003D5DB9"/>
    <w:rsid w:val="003E4F79"/>
    <w:rsid w:val="003F440C"/>
    <w:rsid w:val="003F4859"/>
    <w:rsid w:val="003F6491"/>
    <w:rsid w:val="003F6767"/>
    <w:rsid w:val="0041174F"/>
    <w:rsid w:val="00416843"/>
    <w:rsid w:val="00431964"/>
    <w:rsid w:val="00432688"/>
    <w:rsid w:val="0043460E"/>
    <w:rsid w:val="00436EED"/>
    <w:rsid w:val="00440D2B"/>
    <w:rsid w:val="00441111"/>
    <w:rsid w:val="004416C8"/>
    <w:rsid w:val="00446D02"/>
    <w:rsid w:val="004542AB"/>
    <w:rsid w:val="0045436F"/>
    <w:rsid w:val="004543FD"/>
    <w:rsid w:val="004550E6"/>
    <w:rsid w:val="0045582E"/>
    <w:rsid w:val="00456705"/>
    <w:rsid w:val="004825EB"/>
    <w:rsid w:val="00482AAB"/>
    <w:rsid w:val="004837DF"/>
    <w:rsid w:val="004843CE"/>
    <w:rsid w:val="004972B3"/>
    <w:rsid w:val="004B4822"/>
    <w:rsid w:val="004B5F22"/>
    <w:rsid w:val="004C30DB"/>
    <w:rsid w:val="004C53AB"/>
    <w:rsid w:val="004D0FE3"/>
    <w:rsid w:val="004D2248"/>
    <w:rsid w:val="004D26B0"/>
    <w:rsid w:val="004E54E4"/>
    <w:rsid w:val="004F21DC"/>
    <w:rsid w:val="00515528"/>
    <w:rsid w:val="00523F4C"/>
    <w:rsid w:val="00530FC1"/>
    <w:rsid w:val="005445E2"/>
    <w:rsid w:val="0054749A"/>
    <w:rsid w:val="005504DB"/>
    <w:rsid w:val="00562ECC"/>
    <w:rsid w:val="0056452E"/>
    <w:rsid w:val="0057011E"/>
    <w:rsid w:val="0057149E"/>
    <w:rsid w:val="00575A88"/>
    <w:rsid w:val="005773AE"/>
    <w:rsid w:val="00577C29"/>
    <w:rsid w:val="00595516"/>
    <w:rsid w:val="00597266"/>
    <w:rsid w:val="005A263C"/>
    <w:rsid w:val="005A73E9"/>
    <w:rsid w:val="005B16B7"/>
    <w:rsid w:val="005B341A"/>
    <w:rsid w:val="005B3D4F"/>
    <w:rsid w:val="005D1DC9"/>
    <w:rsid w:val="005D6196"/>
    <w:rsid w:val="005D6288"/>
    <w:rsid w:val="005E18AD"/>
    <w:rsid w:val="005F488B"/>
    <w:rsid w:val="005F79A9"/>
    <w:rsid w:val="0061207C"/>
    <w:rsid w:val="00616D84"/>
    <w:rsid w:val="00627753"/>
    <w:rsid w:val="006301BB"/>
    <w:rsid w:val="00634BDA"/>
    <w:rsid w:val="00637A26"/>
    <w:rsid w:val="00637C99"/>
    <w:rsid w:val="00642251"/>
    <w:rsid w:val="00643C4E"/>
    <w:rsid w:val="00644861"/>
    <w:rsid w:val="0064595E"/>
    <w:rsid w:val="00655990"/>
    <w:rsid w:val="0066486B"/>
    <w:rsid w:val="0067062E"/>
    <w:rsid w:val="00687102"/>
    <w:rsid w:val="006A0857"/>
    <w:rsid w:val="006A2A9C"/>
    <w:rsid w:val="006B0380"/>
    <w:rsid w:val="006B6AD6"/>
    <w:rsid w:val="006C31D3"/>
    <w:rsid w:val="006C4766"/>
    <w:rsid w:val="006C7680"/>
    <w:rsid w:val="006D0BBA"/>
    <w:rsid w:val="006F0254"/>
    <w:rsid w:val="006F4B9C"/>
    <w:rsid w:val="00705E96"/>
    <w:rsid w:val="00706872"/>
    <w:rsid w:val="00712ED8"/>
    <w:rsid w:val="00720244"/>
    <w:rsid w:val="007312D5"/>
    <w:rsid w:val="00737135"/>
    <w:rsid w:val="00751A4E"/>
    <w:rsid w:val="00761D07"/>
    <w:rsid w:val="00791B1D"/>
    <w:rsid w:val="00795B0C"/>
    <w:rsid w:val="00795EF6"/>
    <w:rsid w:val="00797ECF"/>
    <w:rsid w:val="007B0D1E"/>
    <w:rsid w:val="007B56FC"/>
    <w:rsid w:val="007C50E7"/>
    <w:rsid w:val="007D2310"/>
    <w:rsid w:val="007D5003"/>
    <w:rsid w:val="007D7AF7"/>
    <w:rsid w:val="007E6558"/>
    <w:rsid w:val="007F2613"/>
    <w:rsid w:val="0080551E"/>
    <w:rsid w:val="00817DE6"/>
    <w:rsid w:val="008250B3"/>
    <w:rsid w:val="008251FE"/>
    <w:rsid w:val="00831134"/>
    <w:rsid w:val="00835524"/>
    <w:rsid w:val="00835A6E"/>
    <w:rsid w:val="0083698E"/>
    <w:rsid w:val="0084688A"/>
    <w:rsid w:val="0085457B"/>
    <w:rsid w:val="0085670E"/>
    <w:rsid w:val="00874301"/>
    <w:rsid w:val="0088316B"/>
    <w:rsid w:val="008857D9"/>
    <w:rsid w:val="00886B77"/>
    <w:rsid w:val="008A2377"/>
    <w:rsid w:val="008B2419"/>
    <w:rsid w:val="008C433E"/>
    <w:rsid w:val="008C511B"/>
    <w:rsid w:val="008D39ED"/>
    <w:rsid w:val="008E1A94"/>
    <w:rsid w:val="008E2D5F"/>
    <w:rsid w:val="008E3132"/>
    <w:rsid w:val="008E7E5D"/>
    <w:rsid w:val="0090047F"/>
    <w:rsid w:val="00901696"/>
    <w:rsid w:val="009217A8"/>
    <w:rsid w:val="009223CE"/>
    <w:rsid w:val="00922534"/>
    <w:rsid w:val="00922EB9"/>
    <w:rsid w:val="00923F9A"/>
    <w:rsid w:val="009252A1"/>
    <w:rsid w:val="009318C9"/>
    <w:rsid w:val="009325E9"/>
    <w:rsid w:val="00936592"/>
    <w:rsid w:val="00942AC6"/>
    <w:rsid w:val="0095736C"/>
    <w:rsid w:val="009618FC"/>
    <w:rsid w:val="0097393A"/>
    <w:rsid w:val="00977E2C"/>
    <w:rsid w:val="009820B4"/>
    <w:rsid w:val="00991CAD"/>
    <w:rsid w:val="009923D4"/>
    <w:rsid w:val="00997251"/>
    <w:rsid w:val="00997DB7"/>
    <w:rsid w:val="009B23DB"/>
    <w:rsid w:val="009C5D3C"/>
    <w:rsid w:val="009D5D20"/>
    <w:rsid w:val="009F5069"/>
    <w:rsid w:val="009F644B"/>
    <w:rsid w:val="009F6CCB"/>
    <w:rsid w:val="009F7A60"/>
    <w:rsid w:val="00A14DE9"/>
    <w:rsid w:val="00A20002"/>
    <w:rsid w:val="00A236A7"/>
    <w:rsid w:val="00A24C27"/>
    <w:rsid w:val="00A350C6"/>
    <w:rsid w:val="00A52085"/>
    <w:rsid w:val="00A626E3"/>
    <w:rsid w:val="00A760A3"/>
    <w:rsid w:val="00A94FE6"/>
    <w:rsid w:val="00AA1B34"/>
    <w:rsid w:val="00AA22B3"/>
    <w:rsid w:val="00AA67E2"/>
    <w:rsid w:val="00AB3CA0"/>
    <w:rsid w:val="00AC1E9C"/>
    <w:rsid w:val="00AD1D51"/>
    <w:rsid w:val="00AD2B06"/>
    <w:rsid w:val="00AD4CA0"/>
    <w:rsid w:val="00AD6781"/>
    <w:rsid w:val="00AE05E7"/>
    <w:rsid w:val="00AE395D"/>
    <w:rsid w:val="00AE7A5B"/>
    <w:rsid w:val="00AF113C"/>
    <w:rsid w:val="00B12CE8"/>
    <w:rsid w:val="00B2591B"/>
    <w:rsid w:val="00B274D7"/>
    <w:rsid w:val="00B3337B"/>
    <w:rsid w:val="00B36833"/>
    <w:rsid w:val="00B45863"/>
    <w:rsid w:val="00B52C3A"/>
    <w:rsid w:val="00B530DB"/>
    <w:rsid w:val="00B60CE4"/>
    <w:rsid w:val="00B90652"/>
    <w:rsid w:val="00B95402"/>
    <w:rsid w:val="00BA07BC"/>
    <w:rsid w:val="00BA1208"/>
    <w:rsid w:val="00BA3A47"/>
    <w:rsid w:val="00BA47E7"/>
    <w:rsid w:val="00BA521E"/>
    <w:rsid w:val="00BB268A"/>
    <w:rsid w:val="00BC1BAA"/>
    <w:rsid w:val="00BC342C"/>
    <w:rsid w:val="00BC461A"/>
    <w:rsid w:val="00BE3DE1"/>
    <w:rsid w:val="00BE52D2"/>
    <w:rsid w:val="00BE59EC"/>
    <w:rsid w:val="00BF4DA0"/>
    <w:rsid w:val="00C032F9"/>
    <w:rsid w:val="00C057F0"/>
    <w:rsid w:val="00C07CD5"/>
    <w:rsid w:val="00C16BF5"/>
    <w:rsid w:val="00C16D1E"/>
    <w:rsid w:val="00C26CA3"/>
    <w:rsid w:val="00C36461"/>
    <w:rsid w:val="00C416E5"/>
    <w:rsid w:val="00C4713F"/>
    <w:rsid w:val="00C72F03"/>
    <w:rsid w:val="00C92149"/>
    <w:rsid w:val="00C9555C"/>
    <w:rsid w:val="00C96FCA"/>
    <w:rsid w:val="00CA1B99"/>
    <w:rsid w:val="00CA47A1"/>
    <w:rsid w:val="00CA5721"/>
    <w:rsid w:val="00CA614F"/>
    <w:rsid w:val="00CB0623"/>
    <w:rsid w:val="00CC0DFE"/>
    <w:rsid w:val="00CD3829"/>
    <w:rsid w:val="00CD7012"/>
    <w:rsid w:val="00CE079A"/>
    <w:rsid w:val="00CE5417"/>
    <w:rsid w:val="00CE7BE6"/>
    <w:rsid w:val="00CF2658"/>
    <w:rsid w:val="00D00D70"/>
    <w:rsid w:val="00D01A25"/>
    <w:rsid w:val="00D07046"/>
    <w:rsid w:val="00D170B4"/>
    <w:rsid w:val="00D2076F"/>
    <w:rsid w:val="00D2350E"/>
    <w:rsid w:val="00D24027"/>
    <w:rsid w:val="00D279DA"/>
    <w:rsid w:val="00D35C1D"/>
    <w:rsid w:val="00D36D3F"/>
    <w:rsid w:val="00D53FF6"/>
    <w:rsid w:val="00D56B55"/>
    <w:rsid w:val="00D60830"/>
    <w:rsid w:val="00D635A6"/>
    <w:rsid w:val="00D6752C"/>
    <w:rsid w:val="00D70706"/>
    <w:rsid w:val="00D74E12"/>
    <w:rsid w:val="00D772FC"/>
    <w:rsid w:val="00D82B13"/>
    <w:rsid w:val="00D8316C"/>
    <w:rsid w:val="00D834C9"/>
    <w:rsid w:val="00D90DCC"/>
    <w:rsid w:val="00D941FC"/>
    <w:rsid w:val="00DA1860"/>
    <w:rsid w:val="00DA32E0"/>
    <w:rsid w:val="00DA431A"/>
    <w:rsid w:val="00DA4363"/>
    <w:rsid w:val="00DA4B58"/>
    <w:rsid w:val="00DB7DC8"/>
    <w:rsid w:val="00DC1BC4"/>
    <w:rsid w:val="00DD02C2"/>
    <w:rsid w:val="00DD26DB"/>
    <w:rsid w:val="00DD5B7B"/>
    <w:rsid w:val="00DF488F"/>
    <w:rsid w:val="00E02C61"/>
    <w:rsid w:val="00E25EB0"/>
    <w:rsid w:val="00E35F12"/>
    <w:rsid w:val="00E40F2C"/>
    <w:rsid w:val="00E53A9B"/>
    <w:rsid w:val="00E5677E"/>
    <w:rsid w:val="00E57CC0"/>
    <w:rsid w:val="00E6598A"/>
    <w:rsid w:val="00E717EF"/>
    <w:rsid w:val="00E751DD"/>
    <w:rsid w:val="00E83723"/>
    <w:rsid w:val="00E87608"/>
    <w:rsid w:val="00E9291F"/>
    <w:rsid w:val="00E92B38"/>
    <w:rsid w:val="00E943A1"/>
    <w:rsid w:val="00E96F50"/>
    <w:rsid w:val="00EA4B71"/>
    <w:rsid w:val="00EA4F0A"/>
    <w:rsid w:val="00EA6732"/>
    <w:rsid w:val="00EB01A5"/>
    <w:rsid w:val="00EC2DFE"/>
    <w:rsid w:val="00EC4846"/>
    <w:rsid w:val="00EC4EFA"/>
    <w:rsid w:val="00EC7700"/>
    <w:rsid w:val="00ED3612"/>
    <w:rsid w:val="00ED46E3"/>
    <w:rsid w:val="00ED69C3"/>
    <w:rsid w:val="00EE1489"/>
    <w:rsid w:val="00EE2EA9"/>
    <w:rsid w:val="00EE53BB"/>
    <w:rsid w:val="00EE7C48"/>
    <w:rsid w:val="00EF25E5"/>
    <w:rsid w:val="00EF2963"/>
    <w:rsid w:val="00EF4279"/>
    <w:rsid w:val="00EF46B1"/>
    <w:rsid w:val="00EF5596"/>
    <w:rsid w:val="00F15D8E"/>
    <w:rsid w:val="00F2121C"/>
    <w:rsid w:val="00F2783A"/>
    <w:rsid w:val="00F42821"/>
    <w:rsid w:val="00F44004"/>
    <w:rsid w:val="00F45402"/>
    <w:rsid w:val="00F46238"/>
    <w:rsid w:val="00F46265"/>
    <w:rsid w:val="00F56D99"/>
    <w:rsid w:val="00F5714E"/>
    <w:rsid w:val="00F57DCD"/>
    <w:rsid w:val="00F61E0E"/>
    <w:rsid w:val="00F6629F"/>
    <w:rsid w:val="00F66D11"/>
    <w:rsid w:val="00F760C0"/>
    <w:rsid w:val="00F90F9B"/>
    <w:rsid w:val="00F94330"/>
    <w:rsid w:val="00F95C26"/>
    <w:rsid w:val="00FA21D0"/>
    <w:rsid w:val="00FB275C"/>
    <w:rsid w:val="00FC293A"/>
    <w:rsid w:val="00FC7EBC"/>
    <w:rsid w:val="00FD2ABD"/>
    <w:rsid w:val="00FD4809"/>
    <w:rsid w:val="00FD7BCB"/>
    <w:rsid w:val="00FE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2783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F2783A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F2783A"/>
    <w:pPr>
      <w:keepNext/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link w:val="Heading4Char"/>
    <w:qFormat/>
    <w:rsid w:val="00F2783A"/>
    <w:pPr>
      <w:keepNext/>
      <w:tabs>
        <w:tab w:val="left" w:pos="2040"/>
        <w:tab w:val="left" w:pos="5040"/>
      </w:tabs>
      <w:ind w:left="3120" w:hanging="31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F2783A"/>
    <w:pPr>
      <w:keepNext/>
      <w:ind w:firstLine="6120"/>
      <w:outlineLvl w:val="4"/>
    </w:pPr>
    <w:rPr>
      <w:b/>
      <w:bCs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83A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2783A"/>
    <w:pPr>
      <w:keepNext/>
      <w:widowControl w:val="0"/>
      <w:ind w:left="432" w:right="-63"/>
      <w:jc w:val="center"/>
      <w:outlineLvl w:val="6"/>
    </w:pPr>
    <w:rPr>
      <w:b/>
      <w:bCs/>
      <w:u w:val="single"/>
      <w:lang w:val="sv-SE"/>
    </w:rPr>
  </w:style>
  <w:style w:type="paragraph" w:styleId="Heading8">
    <w:name w:val="heading 8"/>
    <w:basedOn w:val="Normal"/>
    <w:next w:val="Normal"/>
    <w:link w:val="Heading8Char"/>
    <w:qFormat/>
    <w:rsid w:val="00F2783A"/>
    <w:pPr>
      <w:keepNext/>
      <w:jc w:val="center"/>
      <w:outlineLvl w:val="7"/>
    </w:pPr>
    <w:rPr>
      <w:b/>
      <w:bCs/>
      <w:u w:val="single"/>
      <w:lang w:val="en-US"/>
    </w:rPr>
  </w:style>
  <w:style w:type="paragraph" w:styleId="Heading9">
    <w:name w:val="heading 9"/>
    <w:basedOn w:val="Normal"/>
    <w:next w:val="Normal"/>
    <w:link w:val="Heading9Char"/>
    <w:qFormat/>
    <w:rsid w:val="00F2783A"/>
    <w:pPr>
      <w:keepNext/>
      <w:widowControl w:val="0"/>
      <w:spacing w:line="360" w:lineRule="atLeast"/>
      <w:ind w:right="-720"/>
      <w:jc w:val="center"/>
      <w:outlineLvl w:val="8"/>
    </w:pPr>
    <w:rPr>
      <w:b/>
      <w:bCs/>
      <w:u w:val="single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783A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F2783A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F2783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F2783A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F2783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83A"/>
    <w:rPr>
      <w:rFonts w:ascii="Calibri" w:eastAsia="Times New Roman" w:hAnsi="Calibri" w:cs="Arial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F2783A"/>
    <w:rPr>
      <w:rFonts w:ascii="Times New Roman" w:eastAsia="Times New Roman" w:hAnsi="Times New Roman" w:cs="Times New Roman"/>
      <w:b/>
      <w:bCs/>
      <w:sz w:val="24"/>
      <w:szCs w:val="24"/>
      <w:u w:val="single"/>
      <w:lang w:val="sv-SE"/>
    </w:rPr>
  </w:style>
  <w:style w:type="character" w:customStyle="1" w:styleId="Heading8Char">
    <w:name w:val="Heading 8 Char"/>
    <w:basedOn w:val="DefaultParagraphFont"/>
    <w:link w:val="Heading8"/>
    <w:rsid w:val="00F2783A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character" w:customStyle="1" w:styleId="Heading9Char">
    <w:name w:val="Heading 9 Char"/>
    <w:basedOn w:val="DefaultParagraphFont"/>
    <w:link w:val="Heading9"/>
    <w:rsid w:val="00F2783A"/>
    <w:rPr>
      <w:rFonts w:ascii="Times New Roman" w:eastAsia="Times New Roman" w:hAnsi="Times New Roman" w:cs="Times New Roman"/>
      <w:b/>
      <w:bCs/>
      <w:sz w:val="24"/>
      <w:szCs w:val="24"/>
      <w:u w:val="single"/>
      <w:lang w:val="pt-BR"/>
    </w:rPr>
  </w:style>
  <w:style w:type="paragraph" w:styleId="BodyTextIndent">
    <w:name w:val="Body Text Indent"/>
    <w:basedOn w:val="Normal"/>
    <w:link w:val="BodyTextIndentChar"/>
    <w:rsid w:val="00F2783A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F2783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F2783A"/>
    <w:pPr>
      <w:spacing w:line="360" w:lineRule="auto"/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F2783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lockText">
    <w:name w:val="Block Text"/>
    <w:aliases w:val=" Char1"/>
    <w:basedOn w:val="Normal"/>
    <w:link w:val="BlockTextChar"/>
    <w:rsid w:val="00F2783A"/>
    <w:pPr>
      <w:widowControl w:val="0"/>
      <w:spacing w:line="360" w:lineRule="auto"/>
      <w:ind w:left="432" w:right="-63" w:hanging="432"/>
      <w:jc w:val="both"/>
    </w:pPr>
    <w:rPr>
      <w:lang w:val="sv-SE"/>
    </w:rPr>
  </w:style>
  <w:style w:type="character" w:customStyle="1" w:styleId="BlockTextChar">
    <w:name w:val="Block Text Char"/>
    <w:aliases w:val=" Char1 Char"/>
    <w:basedOn w:val="DefaultParagraphFont"/>
    <w:link w:val="BlockText"/>
    <w:rsid w:val="00F2783A"/>
    <w:rPr>
      <w:rFonts w:ascii="Times New Roman" w:eastAsia="Times New Roman" w:hAnsi="Times New Roman" w:cs="Times New Roman"/>
      <w:sz w:val="24"/>
      <w:szCs w:val="24"/>
      <w:lang w:val="sv-SE"/>
    </w:rPr>
  </w:style>
  <w:style w:type="paragraph" w:styleId="Header">
    <w:name w:val="header"/>
    <w:basedOn w:val="Normal"/>
    <w:link w:val="HeaderChar"/>
    <w:rsid w:val="00F2783A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F2783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F2783A"/>
    <w:pPr>
      <w:jc w:val="both"/>
    </w:pPr>
    <w:rPr>
      <w:sz w:val="22"/>
      <w:lang w:val="en-US"/>
    </w:rPr>
  </w:style>
  <w:style w:type="character" w:customStyle="1" w:styleId="BodyText2Char">
    <w:name w:val="Body Text 2 Char"/>
    <w:basedOn w:val="DefaultParagraphFont"/>
    <w:link w:val="BodyText2"/>
    <w:rsid w:val="00F2783A"/>
    <w:rPr>
      <w:rFonts w:ascii="Times New Roman" w:eastAsia="Times New Roman" w:hAnsi="Times New Roman" w:cs="Times New Roman"/>
      <w:szCs w:val="24"/>
      <w:lang w:val="en-US"/>
    </w:rPr>
  </w:style>
  <w:style w:type="paragraph" w:styleId="Footer">
    <w:name w:val="footer"/>
    <w:basedOn w:val="Normal"/>
    <w:link w:val="FooterChar"/>
    <w:rsid w:val="00F2783A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F2783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83A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F2783A"/>
    <w:pPr>
      <w:ind w:left="720"/>
    </w:pPr>
  </w:style>
  <w:style w:type="character" w:styleId="Hyperlink">
    <w:name w:val="Hyperlink"/>
    <w:basedOn w:val="DefaultParagraphFont"/>
    <w:uiPriority w:val="99"/>
    <w:rsid w:val="00F2783A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F2783A"/>
    <w:pPr>
      <w:suppressAutoHyphens/>
      <w:jc w:val="both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F2783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F2783A"/>
    <w:rPr>
      <w:i/>
      <w:iCs/>
    </w:rPr>
  </w:style>
  <w:style w:type="character" w:customStyle="1" w:styleId="apple-converted-space">
    <w:name w:val="apple-converted-space"/>
    <w:basedOn w:val="DefaultParagraphFont"/>
    <w:rsid w:val="00F2783A"/>
  </w:style>
  <w:style w:type="table" w:styleId="TableGrid">
    <w:name w:val="Table Grid"/>
    <w:basedOn w:val="TableNormal"/>
    <w:uiPriority w:val="59"/>
    <w:rsid w:val="00F2783A"/>
    <w:pPr>
      <w:spacing w:after="0" w:line="240" w:lineRule="auto"/>
    </w:pPr>
    <w:rPr>
      <w:rFonts w:ascii="Calibri" w:eastAsia="Calibri" w:hAnsi="Calibri" w:cs="Arial"/>
      <w:sz w:val="20"/>
      <w:szCs w:val="20"/>
      <w:lang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22">
    <w:name w:val="Head 2.2"/>
    <w:basedOn w:val="Normal"/>
    <w:rsid w:val="00F2783A"/>
    <w:pPr>
      <w:tabs>
        <w:tab w:val="left" w:pos="360"/>
      </w:tabs>
      <w:suppressAutoHyphens/>
      <w:ind w:left="360" w:hanging="360"/>
      <w:jc w:val="both"/>
    </w:pPr>
    <w:rPr>
      <w:b/>
      <w:szCs w:val="20"/>
      <w:lang w:val="en-US"/>
    </w:rPr>
  </w:style>
  <w:style w:type="paragraph" w:styleId="Title">
    <w:name w:val="Title"/>
    <w:basedOn w:val="Normal"/>
    <w:link w:val="TitleChar"/>
    <w:qFormat/>
    <w:rsid w:val="00F2783A"/>
    <w:pPr>
      <w:spacing w:before="240" w:after="60"/>
      <w:jc w:val="center"/>
    </w:pPr>
    <w:rPr>
      <w:rFonts w:ascii="Arial" w:hAnsi="Arial"/>
      <w:b/>
      <w:kern w:val="28"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F2783A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highlightword">
    <w:name w:val="highlight_word"/>
    <w:basedOn w:val="DefaultParagraphFont"/>
    <w:rsid w:val="00F2783A"/>
  </w:style>
  <w:style w:type="character" w:styleId="Strong">
    <w:name w:val="Strong"/>
    <w:basedOn w:val="DefaultParagraphFont"/>
    <w:uiPriority w:val="22"/>
    <w:qFormat/>
    <w:rsid w:val="00F2783A"/>
    <w:rPr>
      <w:b/>
      <w:bCs/>
    </w:rPr>
  </w:style>
  <w:style w:type="character" w:customStyle="1" w:styleId="prd-title">
    <w:name w:val="prd-title"/>
    <w:basedOn w:val="DefaultParagraphFont"/>
    <w:rsid w:val="00F2783A"/>
  </w:style>
  <w:style w:type="paragraph" w:customStyle="1" w:styleId="font5">
    <w:name w:val="font5"/>
    <w:basedOn w:val="Normal"/>
    <w:rsid w:val="00F2783A"/>
    <w:pPr>
      <w:spacing w:before="100" w:beforeAutospacing="1" w:after="100" w:afterAutospacing="1"/>
    </w:pPr>
    <w:rPr>
      <w:color w:val="000000"/>
      <w:sz w:val="18"/>
      <w:szCs w:val="18"/>
      <w:lang w:val="en-US"/>
    </w:rPr>
  </w:style>
  <w:style w:type="paragraph" w:customStyle="1" w:styleId="xl63">
    <w:name w:val="xl63"/>
    <w:basedOn w:val="Normal"/>
    <w:rsid w:val="00F2783A"/>
    <w:pPr>
      <w:spacing w:before="100" w:beforeAutospacing="1" w:after="100" w:afterAutospacing="1"/>
      <w:textAlignment w:val="top"/>
    </w:pPr>
    <w:rPr>
      <w:lang w:val="en-US"/>
    </w:rPr>
  </w:style>
  <w:style w:type="paragraph" w:customStyle="1" w:styleId="xl64">
    <w:name w:val="xl64"/>
    <w:basedOn w:val="Normal"/>
    <w:rsid w:val="00F2783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65">
    <w:name w:val="xl65"/>
    <w:basedOn w:val="Normal"/>
    <w:rsid w:val="00F2783A"/>
    <w:pP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66">
    <w:name w:val="xl66"/>
    <w:basedOn w:val="Normal"/>
    <w:rsid w:val="00F2783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67">
    <w:name w:val="xl67"/>
    <w:basedOn w:val="Normal"/>
    <w:rsid w:val="00F2783A"/>
    <w:pPr>
      <w:pBdr>
        <w:bottom w:val="single" w:sz="8" w:space="0" w:color="E2E2E2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68">
    <w:name w:val="xl68"/>
    <w:basedOn w:val="Normal"/>
    <w:rsid w:val="00F2783A"/>
    <w:pPr>
      <w:pBdr>
        <w:top w:val="single" w:sz="8" w:space="0" w:color="E2E2E2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69">
    <w:name w:val="xl69"/>
    <w:basedOn w:val="Normal"/>
    <w:rsid w:val="00F2783A"/>
    <w:pP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70">
    <w:name w:val="xl70"/>
    <w:basedOn w:val="Normal"/>
    <w:rsid w:val="00F278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71">
    <w:name w:val="xl71"/>
    <w:basedOn w:val="Normal"/>
    <w:rsid w:val="00F2783A"/>
    <w:pPr>
      <w:pBdr>
        <w:left w:val="single" w:sz="4" w:space="2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sz w:val="18"/>
      <w:szCs w:val="18"/>
      <w:lang w:val="en-US"/>
    </w:rPr>
  </w:style>
  <w:style w:type="paragraph" w:customStyle="1" w:styleId="xl72">
    <w:name w:val="xl72"/>
    <w:basedOn w:val="Normal"/>
    <w:rsid w:val="00F2783A"/>
    <w:pPr>
      <w:spacing w:before="100" w:beforeAutospacing="1" w:after="100" w:afterAutospacing="1"/>
      <w:ind w:firstLineChars="300" w:firstLine="300"/>
      <w:textAlignment w:val="top"/>
    </w:pPr>
    <w:rPr>
      <w:sz w:val="18"/>
      <w:szCs w:val="18"/>
      <w:lang w:val="en-US"/>
    </w:rPr>
  </w:style>
  <w:style w:type="paragraph" w:customStyle="1" w:styleId="xl73">
    <w:name w:val="xl73"/>
    <w:basedOn w:val="Normal"/>
    <w:rsid w:val="00F2783A"/>
    <w:pPr>
      <w:spacing w:before="100" w:beforeAutospacing="1" w:after="100" w:afterAutospacing="1"/>
    </w:pPr>
    <w:rPr>
      <w:sz w:val="18"/>
      <w:szCs w:val="18"/>
      <w:lang w:val="en-US"/>
    </w:rPr>
  </w:style>
  <w:style w:type="paragraph" w:customStyle="1" w:styleId="xl74">
    <w:name w:val="xl74"/>
    <w:basedOn w:val="Normal"/>
    <w:rsid w:val="00F278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75">
    <w:name w:val="xl75"/>
    <w:basedOn w:val="Normal"/>
    <w:rsid w:val="00F278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76">
    <w:name w:val="xl76"/>
    <w:basedOn w:val="Normal"/>
    <w:rsid w:val="00F278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  <w:lang w:val="en-US"/>
    </w:rPr>
  </w:style>
  <w:style w:type="paragraph" w:customStyle="1" w:styleId="xl77">
    <w:name w:val="xl77"/>
    <w:basedOn w:val="Normal"/>
    <w:rsid w:val="00F2783A"/>
    <w:pPr>
      <w:pBdr>
        <w:top w:val="single" w:sz="8" w:space="0" w:color="E2E2E2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78">
    <w:name w:val="xl78"/>
    <w:basedOn w:val="Normal"/>
    <w:rsid w:val="00F2783A"/>
    <w:pPr>
      <w:pBdr>
        <w:top w:val="single" w:sz="4" w:space="0" w:color="auto"/>
        <w:left w:val="single" w:sz="4" w:space="0" w:color="auto"/>
        <w:bottom w:val="single" w:sz="8" w:space="0" w:color="E2E2E2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79">
    <w:name w:val="xl79"/>
    <w:basedOn w:val="Normal"/>
    <w:rsid w:val="00F2783A"/>
    <w:pPr>
      <w:pBdr>
        <w:top w:val="single" w:sz="4" w:space="0" w:color="auto"/>
        <w:bottom w:val="single" w:sz="8" w:space="0" w:color="E2E2E2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80">
    <w:name w:val="xl80"/>
    <w:basedOn w:val="Normal"/>
    <w:rsid w:val="00F2783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81">
    <w:name w:val="xl81"/>
    <w:basedOn w:val="Normal"/>
    <w:rsid w:val="00F2783A"/>
    <w:pPr>
      <w:pBdr>
        <w:top w:val="single" w:sz="4" w:space="0" w:color="auto"/>
        <w:bottom w:val="single" w:sz="8" w:space="0" w:color="E2E2E2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82">
    <w:name w:val="xl82"/>
    <w:basedOn w:val="Normal"/>
    <w:rsid w:val="00F2783A"/>
    <w:pPr>
      <w:spacing w:before="100" w:beforeAutospacing="1" w:after="100" w:afterAutospacing="1"/>
      <w:textAlignment w:val="top"/>
    </w:pPr>
    <w:rPr>
      <w:i/>
      <w:iCs/>
      <w:sz w:val="18"/>
      <w:szCs w:val="18"/>
      <w:lang w:val="en-US"/>
    </w:rPr>
  </w:style>
  <w:style w:type="paragraph" w:customStyle="1" w:styleId="xl83">
    <w:name w:val="xl83"/>
    <w:basedOn w:val="Normal"/>
    <w:rsid w:val="00F278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84">
    <w:name w:val="xl84"/>
    <w:basedOn w:val="Normal"/>
    <w:rsid w:val="00F2783A"/>
    <w:pPr>
      <w:spacing w:before="100" w:beforeAutospacing="1" w:after="100" w:afterAutospacing="1"/>
    </w:pPr>
    <w:rPr>
      <w:b/>
      <w:bCs/>
      <w:sz w:val="18"/>
      <w:szCs w:val="18"/>
      <w:lang w:val="en-US"/>
    </w:rPr>
  </w:style>
  <w:style w:type="paragraph" w:customStyle="1" w:styleId="xl85">
    <w:name w:val="xl85"/>
    <w:basedOn w:val="Normal"/>
    <w:rsid w:val="00F2783A"/>
    <w:pP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86">
    <w:name w:val="xl86"/>
    <w:basedOn w:val="Normal"/>
    <w:rsid w:val="00F278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US"/>
    </w:rPr>
  </w:style>
  <w:style w:type="paragraph" w:customStyle="1" w:styleId="xl87">
    <w:name w:val="xl87"/>
    <w:basedOn w:val="Normal"/>
    <w:rsid w:val="00F2783A"/>
    <w:pPr>
      <w:pBdr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US"/>
    </w:rPr>
  </w:style>
  <w:style w:type="paragraph" w:customStyle="1" w:styleId="xl88">
    <w:name w:val="xl88"/>
    <w:basedOn w:val="Normal"/>
    <w:rsid w:val="00F2783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89">
    <w:name w:val="xl89"/>
    <w:basedOn w:val="Normal"/>
    <w:rsid w:val="00F2783A"/>
    <w:pPr>
      <w:spacing w:before="100" w:beforeAutospacing="1" w:after="100" w:afterAutospacing="1"/>
    </w:pPr>
    <w:rPr>
      <w:sz w:val="18"/>
      <w:szCs w:val="18"/>
      <w:lang w:val="en-US"/>
    </w:rPr>
  </w:style>
  <w:style w:type="paragraph" w:customStyle="1" w:styleId="xl90">
    <w:name w:val="xl90"/>
    <w:basedOn w:val="Normal"/>
    <w:rsid w:val="00F2783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91">
    <w:name w:val="xl91"/>
    <w:basedOn w:val="Normal"/>
    <w:rsid w:val="00F278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92">
    <w:name w:val="xl92"/>
    <w:basedOn w:val="Normal"/>
    <w:rsid w:val="00F2783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93">
    <w:name w:val="xl93"/>
    <w:basedOn w:val="Normal"/>
    <w:rsid w:val="00F2783A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en-US"/>
    </w:rPr>
  </w:style>
  <w:style w:type="paragraph" w:customStyle="1" w:styleId="xl94">
    <w:name w:val="xl94"/>
    <w:basedOn w:val="Normal"/>
    <w:rsid w:val="00F278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95">
    <w:name w:val="xl95"/>
    <w:basedOn w:val="Normal"/>
    <w:rsid w:val="00F278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  <w:lang w:val="en-US"/>
    </w:rPr>
  </w:style>
  <w:style w:type="paragraph" w:customStyle="1" w:styleId="xl96">
    <w:name w:val="xl96"/>
    <w:basedOn w:val="Normal"/>
    <w:rsid w:val="00F2783A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  <w:lang w:val="en-US"/>
    </w:rPr>
  </w:style>
  <w:style w:type="paragraph" w:customStyle="1" w:styleId="xl97">
    <w:name w:val="xl97"/>
    <w:basedOn w:val="Normal"/>
    <w:rsid w:val="00F278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  <w:lang w:val="en-US"/>
    </w:rPr>
  </w:style>
  <w:style w:type="paragraph" w:customStyle="1" w:styleId="xl98">
    <w:name w:val="xl98"/>
    <w:basedOn w:val="Normal"/>
    <w:rsid w:val="00F278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US"/>
    </w:rPr>
  </w:style>
  <w:style w:type="paragraph" w:customStyle="1" w:styleId="xl99">
    <w:name w:val="xl99"/>
    <w:basedOn w:val="Normal"/>
    <w:rsid w:val="00F2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100">
    <w:name w:val="xl100"/>
    <w:basedOn w:val="Normal"/>
    <w:rsid w:val="00F2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101">
    <w:name w:val="xl101"/>
    <w:basedOn w:val="Normal"/>
    <w:rsid w:val="00F2783A"/>
    <w:pPr>
      <w:pBdr>
        <w:bottom w:val="single" w:sz="8" w:space="0" w:color="E2E2E2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2783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F2783A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F2783A"/>
    <w:pPr>
      <w:keepNext/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link w:val="Heading4Char"/>
    <w:qFormat/>
    <w:rsid w:val="00F2783A"/>
    <w:pPr>
      <w:keepNext/>
      <w:tabs>
        <w:tab w:val="left" w:pos="2040"/>
        <w:tab w:val="left" w:pos="5040"/>
      </w:tabs>
      <w:ind w:left="3120" w:hanging="31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F2783A"/>
    <w:pPr>
      <w:keepNext/>
      <w:ind w:firstLine="6120"/>
      <w:outlineLvl w:val="4"/>
    </w:pPr>
    <w:rPr>
      <w:b/>
      <w:bCs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83A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2783A"/>
    <w:pPr>
      <w:keepNext/>
      <w:widowControl w:val="0"/>
      <w:ind w:left="432" w:right="-63"/>
      <w:jc w:val="center"/>
      <w:outlineLvl w:val="6"/>
    </w:pPr>
    <w:rPr>
      <w:b/>
      <w:bCs/>
      <w:u w:val="single"/>
      <w:lang w:val="sv-SE"/>
    </w:rPr>
  </w:style>
  <w:style w:type="paragraph" w:styleId="Heading8">
    <w:name w:val="heading 8"/>
    <w:basedOn w:val="Normal"/>
    <w:next w:val="Normal"/>
    <w:link w:val="Heading8Char"/>
    <w:qFormat/>
    <w:rsid w:val="00F2783A"/>
    <w:pPr>
      <w:keepNext/>
      <w:jc w:val="center"/>
      <w:outlineLvl w:val="7"/>
    </w:pPr>
    <w:rPr>
      <w:b/>
      <w:bCs/>
      <w:u w:val="single"/>
      <w:lang w:val="en-US"/>
    </w:rPr>
  </w:style>
  <w:style w:type="paragraph" w:styleId="Heading9">
    <w:name w:val="heading 9"/>
    <w:basedOn w:val="Normal"/>
    <w:next w:val="Normal"/>
    <w:link w:val="Heading9Char"/>
    <w:qFormat/>
    <w:rsid w:val="00F2783A"/>
    <w:pPr>
      <w:keepNext/>
      <w:widowControl w:val="0"/>
      <w:spacing w:line="360" w:lineRule="atLeast"/>
      <w:ind w:right="-720"/>
      <w:jc w:val="center"/>
      <w:outlineLvl w:val="8"/>
    </w:pPr>
    <w:rPr>
      <w:b/>
      <w:bCs/>
      <w:u w:val="single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783A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F2783A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F2783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F2783A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F2783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83A"/>
    <w:rPr>
      <w:rFonts w:ascii="Calibri" w:eastAsia="Times New Roman" w:hAnsi="Calibri" w:cs="Arial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F2783A"/>
    <w:rPr>
      <w:rFonts w:ascii="Times New Roman" w:eastAsia="Times New Roman" w:hAnsi="Times New Roman" w:cs="Times New Roman"/>
      <w:b/>
      <w:bCs/>
      <w:sz w:val="24"/>
      <w:szCs w:val="24"/>
      <w:u w:val="single"/>
      <w:lang w:val="sv-SE"/>
    </w:rPr>
  </w:style>
  <w:style w:type="character" w:customStyle="1" w:styleId="Heading8Char">
    <w:name w:val="Heading 8 Char"/>
    <w:basedOn w:val="DefaultParagraphFont"/>
    <w:link w:val="Heading8"/>
    <w:rsid w:val="00F2783A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character" w:customStyle="1" w:styleId="Heading9Char">
    <w:name w:val="Heading 9 Char"/>
    <w:basedOn w:val="DefaultParagraphFont"/>
    <w:link w:val="Heading9"/>
    <w:rsid w:val="00F2783A"/>
    <w:rPr>
      <w:rFonts w:ascii="Times New Roman" w:eastAsia="Times New Roman" w:hAnsi="Times New Roman" w:cs="Times New Roman"/>
      <w:b/>
      <w:bCs/>
      <w:sz w:val="24"/>
      <w:szCs w:val="24"/>
      <w:u w:val="single"/>
      <w:lang w:val="pt-BR"/>
    </w:rPr>
  </w:style>
  <w:style w:type="paragraph" w:styleId="BodyTextIndent">
    <w:name w:val="Body Text Indent"/>
    <w:basedOn w:val="Normal"/>
    <w:link w:val="BodyTextIndentChar"/>
    <w:rsid w:val="00F2783A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F2783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F2783A"/>
    <w:pPr>
      <w:spacing w:line="360" w:lineRule="auto"/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F2783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lockText">
    <w:name w:val="Block Text"/>
    <w:aliases w:val=" Char1"/>
    <w:basedOn w:val="Normal"/>
    <w:link w:val="BlockTextChar"/>
    <w:rsid w:val="00F2783A"/>
    <w:pPr>
      <w:widowControl w:val="0"/>
      <w:spacing w:line="360" w:lineRule="auto"/>
      <w:ind w:left="432" w:right="-63" w:hanging="432"/>
      <w:jc w:val="both"/>
    </w:pPr>
    <w:rPr>
      <w:lang w:val="sv-SE"/>
    </w:rPr>
  </w:style>
  <w:style w:type="character" w:customStyle="1" w:styleId="BlockTextChar">
    <w:name w:val="Block Text Char"/>
    <w:aliases w:val=" Char1 Char"/>
    <w:basedOn w:val="DefaultParagraphFont"/>
    <w:link w:val="BlockText"/>
    <w:rsid w:val="00F2783A"/>
    <w:rPr>
      <w:rFonts w:ascii="Times New Roman" w:eastAsia="Times New Roman" w:hAnsi="Times New Roman" w:cs="Times New Roman"/>
      <w:sz w:val="24"/>
      <w:szCs w:val="24"/>
      <w:lang w:val="sv-SE"/>
    </w:rPr>
  </w:style>
  <w:style w:type="paragraph" w:styleId="Header">
    <w:name w:val="header"/>
    <w:basedOn w:val="Normal"/>
    <w:link w:val="HeaderChar"/>
    <w:rsid w:val="00F2783A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F2783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F2783A"/>
    <w:pPr>
      <w:jc w:val="both"/>
    </w:pPr>
    <w:rPr>
      <w:sz w:val="22"/>
      <w:lang w:val="en-US"/>
    </w:rPr>
  </w:style>
  <w:style w:type="character" w:customStyle="1" w:styleId="BodyText2Char">
    <w:name w:val="Body Text 2 Char"/>
    <w:basedOn w:val="DefaultParagraphFont"/>
    <w:link w:val="BodyText2"/>
    <w:rsid w:val="00F2783A"/>
    <w:rPr>
      <w:rFonts w:ascii="Times New Roman" w:eastAsia="Times New Roman" w:hAnsi="Times New Roman" w:cs="Times New Roman"/>
      <w:szCs w:val="24"/>
      <w:lang w:val="en-US"/>
    </w:rPr>
  </w:style>
  <w:style w:type="paragraph" w:styleId="Footer">
    <w:name w:val="footer"/>
    <w:basedOn w:val="Normal"/>
    <w:link w:val="FooterChar"/>
    <w:rsid w:val="00F2783A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F2783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83A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F2783A"/>
    <w:pPr>
      <w:ind w:left="720"/>
    </w:pPr>
  </w:style>
  <w:style w:type="character" w:styleId="Hyperlink">
    <w:name w:val="Hyperlink"/>
    <w:basedOn w:val="DefaultParagraphFont"/>
    <w:uiPriority w:val="99"/>
    <w:rsid w:val="00F2783A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F2783A"/>
    <w:pPr>
      <w:suppressAutoHyphens/>
      <w:jc w:val="both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F2783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F2783A"/>
    <w:rPr>
      <w:i/>
      <w:iCs/>
    </w:rPr>
  </w:style>
  <w:style w:type="character" w:customStyle="1" w:styleId="apple-converted-space">
    <w:name w:val="apple-converted-space"/>
    <w:basedOn w:val="DefaultParagraphFont"/>
    <w:rsid w:val="00F2783A"/>
  </w:style>
  <w:style w:type="table" w:styleId="TableGrid">
    <w:name w:val="Table Grid"/>
    <w:basedOn w:val="TableNormal"/>
    <w:uiPriority w:val="59"/>
    <w:rsid w:val="00F2783A"/>
    <w:pPr>
      <w:spacing w:after="0" w:line="240" w:lineRule="auto"/>
    </w:pPr>
    <w:rPr>
      <w:rFonts w:ascii="Calibri" w:eastAsia="Calibri" w:hAnsi="Calibri" w:cs="Arial"/>
      <w:sz w:val="20"/>
      <w:szCs w:val="20"/>
      <w:lang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22">
    <w:name w:val="Head 2.2"/>
    <w:basedOn w:val="Normal"/>
    <w:rsid w:val="00F2783A"/>
    <w:pPr>
      <w:tabs>
        <w:tab w:val="left" w:pos="360"/>
      </w:tabs>
      <w:suppressAutoHyphens/>
      <w:ind w:left="360" w:hanging="360"/>
      <w:jc w:val="both"/>
    </w:pPr>
    <w:rPr>
      <w:b/>
      <w:szCs w:val="20"/>
      <w:lang w:val="en-US"/>
    </w:rPr>
  </w:style>
  <w:style w:type="paragraph" w:styleId="Title">
    <w:name w:val="Title"/>
    <w:basedOn w:val="Normal"/>
    <w:link w:val="TitleChar"/>
    <w:qFormat/>
    <w:rsid w:val="00F2783A"/>
    <w:pPr>
      <w:spacing w:before="240" w:after="60"/>
      <w:jc w:val="center"/>
    </w:pPr>
    <w:rPr>
      <w:rFonts w:ascii="Arial" w:hAnsi="Arial"/>
      <w:b/>
      <w:kern w:val="28"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F2783A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highlightword">
    <w:name w:val="highlight_word"/>
    <w:basedOn w:val="DefaultParagraphFont"/>
    <w:rsid w:val="00F2783A"/>
  </w:style>
  <w:style w:type="character" w:styleId="Strong">
    <w:name w:val="Strong"/>
    <w:basedOn w:val="DefaultParagraphFont"/>
    <w:uiPriority w:val="22"/>
    <w:qFormat/>
    <w:rsid w:val="00F2783A"/>
    <w:rPr>
      <w:b/>
      <w:bCs/>
    </w:rPr>
  </w:style>
  <w:style w:type="character" w:customStyle="1" w:styleId="prd-title">
    <w:name w:val="prd-title"/>
    <w:basedOn w:val="DefaultParagraphFont"/>
    <w:rsid w:val="00F2783A"/>
  </w:style>
  <w:style w:type="paragraph" w:customStyle="1" w:styleId="font5">
    <w:name w:val="font5"/>
    <w:basedOn w:val="Normal"/>
    <w:rsid w:val="00F2783A"/>
    <w:pPr>
      <w:spacing w:before="100" w:beforeAutospacing="1" w:after="100" w:afterAutospacing="1"/>
    </w:pPr>
    <w:rPr>
      <w:color w:val="000000"/>
      <w:sz w:val="18"/>
      <w:szCs w:val="18"/>
      <w:lang w:val="en-US"/>
    </w:rPr>
  </w:style>
  <w:style w:type="paragraph" w:customStyle="1" w:styleId="xl63">
    <w:name w:val="xl63"/>
    <w:basedOn w:val="Normal"/>
    <w:rsid w:val="00F2783A"/>
    <w:pPr>
      <w:spacing w:before="100" w:beforeAutospacing="1" w:after="100" w:afterAutospacing="1"/>
      <w:textAlignment w:val="top"/>
    </w:pPr>
    <w:rPr>
      <w:lang w:val="en-US"/>
    </w:rPr>
  </w:style>
  <w:style w:type="paragraph" w:customStyle="1" w:styleId="xl64">
    <w:name w:val="xl64"/>
    <w:basedOn w:val="Normal"/>
    <w:rsid w:val="00F2783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65">
    <w:name w:val="xl65"/>
    <w:basedOn w:val="Normal"/>
    <w:rsid w:val="00F2783A"/>
    <w:pP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66">
    <w:name w:val="xl66"/>
    <w:basedOn w:val="Normal"/>
    <w:rsid w:val="00F2783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67">
    <w:name w:val="xl67"/>
    <w:basedOn w:val="Normal"/>
    <w:rsid w:val="00F2783A"/>
    <w:pPr>
      <w:pBdr>
        <w:bottom w:val="single" w:sz="8" w:space="0" w:color="E2E2E2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68">
    <w:name w:val="xl68"/>
    <w:basedOn w:val="Normal"/>
    <w:rsid w:val="00F2783A"/>
    <w:pPr>
      <w:pBdr>
        <w:top w:val="single" w:sz="8" w:space="0" w:color="E2E2E2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69">
    <w:name w:val="xl69"/>
    <w:basedOn w:val="Normal"/>
    <w:rsid w:val="00F2783A"/>
    <w:pP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70">
    <w:name w:val="xl70"/>
    <w:basedOn w:val="Normal"/>
    <w:rsid w:val="00F278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71">
    <w:name w:val="xl71"/>
    <w:basedOn w:val="Normal"/>
    <w:rsid w:val="00F2783A"/>
    <w:pPr>
      <w:pBdr>
        <w:left w:val="single" w:sz="4" w:space="2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sz w:val="18"/>
      <w:szCs w:val="18"/>
      <w:lang w:val="en-US"/>
    </w:rPr>
  </w:style>
  <w:style w:type="paragraph" w:customStyle="1" w:styleId="xl72">
    <w:name w:val="xl72"/>
    <w:basedOn w:val="Normal"/>
    <w:rsid w:val="00F2783A"/>
    <w:pPr>
      <w:spacing w:before="100" w:beforeAutospacing="1" w:after="100" w:afterAutospacing="1"/>
      <w:ind w:firstLineChars="300" w:firstLine="300"/>
      <w:textAlignment w:val="top"/>
    </w:pPr>
    <w:rPr>
      <w:sz w:val="18"/>
      <w:szCs w:val="18"/>
      <w:lang w:val="en-US"/>
    </w:rPr>
  </w:style>
  <w:style w:type="paragraph" w:customStyle="1" w:styleId="xl73">
    <w:name w:val="xl73"/>
    <w:basedOn w:val="Normal"/>
    <w:rsid w:val="00F2783A"/>
    <w:pPr>
      <w:spacing w:before="100" w:beforeAutospacing="1" w:after="100" w:afterAutospacing="1"/>
    </w:pPr>
    <w:rPr>
      <w:sz w:val="18"/>
      <w:szCs w:val="18"/>
      <w:lang w:val="en-US"/>
    </w:rPr>
  </w:style>
  <w:style w:type="paragraph" w:customStyle="1" w:styleId="xl74">
    <w:name w:val="xl74"/>
    <w:basedOn w:val="Normal"/>
    <w:rsid w:val="00F278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75">
    <w:name w:val="xl75"/>
    <w:basedOn w:val="Normal"/>
    <w:rsid w:val="00F278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76">
    <w:name w:val="xl76"/>
    <w:basedOn w:val="Normal"/>
    <w:rsid w:val="00F278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  <w:lang w:val="en-US"/>
    </w:rPr>
  </w:style>
  <w:style w:type="paragraph" w:customStyle="1" w:styleId="xl77">
    <w:name w:val="xl77"/>
    <w:basedOn w:val="Normal"/>
    <w:rsid w:val="00F2783A"/>
    <w:pPr>
      <w:pBdr>
        <w:top w:val="single" w:sz="8" w:space="0" w:color="E2E2E2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78">
    <w:name w:val="xl78"/>
    <w:basedOn w:val="Normal"/>
    <w:rsid w:val="00F2783A"/>
    <w:pPr>
      <w:pBdr>
        <w:top w:val="single" w:sz="4" w:space="0" w:color="auto"/>
        <w:left w:val="single" w:sz="4" w:space="0" w:color="auto"/>
        <w:bottom w:val="single" w:sz="8" w:space="0" w:color="E2E2E2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79">
    <w:name w:val="xl79"/>
    <w:basedOn w:val="Normal"/>
    <w:rsid w:val="00F2783A"/>
    <w:pPr>
      <w:pBdr>
        <w:top w:val="single" w:sz="4" w:space="0" w:color="auto"/>
        <w:bottom w:val="single" w:sz="8" w:space="0" w:color="E2E2E2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80">
    <w:name w:val="xl80"/>
    <w:basedOn w:val="Normal"/>
    <w:rsid w:val="00F2783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81">
    <w:name w:val="xl81"/>
    <w:basedOn w:val="Normal"/>
    <w:rsid w:val="00F2783A"/>
    <w:pPr>
      <w:pBdr>
        <w:top w:val="single" w:sz="4" w:space="0" w:color="auto"/>
        <w:bottom w:val="single" w:sz="8" w:space="0" w:color="E2E2E2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82">
    <w:name w:val="xl82"/>
    <w:basedOn w:val="Normal"/>
    <w:rsid w:val="00F2783A"/>
    <w:pPr>
      <w:spacing w:before="100" w:beforeAutospacing="1" w:after="100" w:afterAutospacing="1"/>
      <w:textAlignment w:val="top"/>
    </w:pPr>
    <w:rPr>
      <w:i/>
      <w:iCs/>
      <w:sz w:val="18"/>
      <w:szCs w:val="18"/>
      <w:lang w:val="en-US"/>
    </w:rPr>
  </w:style>
  <w:style w:type="paragraph" w:customStyle="1" w:styleId="xl83">
    <w:name w:val="xl83"/>
    <w:basedOn w:val="Normal"/>
    <w:rsid w:val="00F278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84">
    <w:name w:val="xl84"/>
    <w:basedOn w:val="Normal"/>
    <w:rsid w:val="00F2783A"/>
    <w:pPr>
      <w:spacing w:before="100" w:beforeAutospacing="1" w:after="100" w:afterAutospacing="1"/>
    </w:pPr>
    <w:rPr>
      <w:b/>
      <w:bCs/>
      <w:sz w:val="18"/>
      <w:szCs w:val="18"/>
      <w:lang w:val="en-US"/>
    </w:rPr>
  </w:style>
  <w:style w:type="paragraph" w:customStyle="1" w:styleId="xl85">
    <w:name w:val="xl85"/>
    <w:basedOn w:val="Normal"/>
    <w:rsid w:val="00F2783A"/>
    <w:pP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86">
    <w:name w:val="xl86"/>
    <w:basedOn w:val="Normal"/>
    <w:rsid w:val="00F278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US"/>
    </w:rPr>
  </w:style>
  <w:style w:type="paragraph" w:customStyle="1" w:styleId="xl87">
    <w:name w:val="xl87"/>
    <w:basedOn w:val="Normal"/>
    <w:rsid w:val="00F2783A"/>
    <w:pPr>
      <w:pBdr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US"/>
    </w:rPr>
  </w:style>
  <w:style w:type="paragraph" w:customStyle="1" w:styleId="xl88">
    <w:name w:val="xl88"/>
    <w:basedOn w:val="Normal"/>
    <w:rsid w:val="00F2783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89">
    <w:name w:val="xl89"/>
    <w:basedOn w:val="Normal"/>
    <w:rsid w:val="00F2783A"/>
    <w:pPr>
      <w:spacing w:before="100" w:beforeAutospacing="1" w:after="100" w:afterAutospacing="1"/>
    </w:pPr>
    <w:rPr>
      <w:sz w:val="18"/>
      <w:szCs w:val="18"/>
      <w:lang w:val="en-US"/>
    </w:rPr>
  </w:style>
  <w:style w:type="paragraph" w:customStyle="1" w:styleId="xl90">
    <w:name w:val="xl90"/>
    <w:basedOn w:val="Normal"/>
    <w:rsid w:val="00F2783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91">
    <w:name w:val="xl91"/>
    <w:basedOn w:val="Normal"/>
    <w:rsid w:val="00F278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92">
    <w:name w:val="xl92"/>
    <w:basedOn w:val="Normal"/>
    <w:rsid w:val="00F2783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93">
    <w:name w:val="xl93"/>
    <w:basedOn w:val="Normal"/>
    <w:rsid w:val="00F2783A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en-US"/>
    </w:rPr>
  </w:style>
  <w:style w:type="paragraph" w:customStyle="1" w:styleId="xl94">
    <w:name w:val="xl94"/>
    <w:basedOn w:val="Normal"/>
    <w:rsid w:val="00F278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95">
    <w:name w:val="xl95"/>
    <w:basedOn w:val="Normal"/>
    <w:rsid w:val="00F278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  <w:lang w:val="en-US"/>
    </w:rPr>
  </w:style>
  <w:style w:type="paragraph" w:customStyle="1" w:styleId="xl96">
    <w:name w:val="xl96"/>
    <w:basedOn w:val="Normal"/>
    <w:rsid w:val="00F2783A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  <w:lang w:val="en-US"/>
    </w:rPr>
  </w:style>
  <w:style w:type="paragraph" w:customStyle="1" w:styleId="xl97">
    <w:name w:val="xl97"/>
    <w:basedOn w:val="Normal"/>
    <w:rsid w:val="00F278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  <w:lang w:val="en-US"/>
    </w:rPr>
  </w:style>
  <w:style w:type="paragraph" w:customStyle="1" w:styleId="xl98">
    <w:name w:val="xl98"/>
    <w:basedOn w:val="Normal"/>
    <w:rsid w:val="00F278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US"/>
    </w:rPr>
  </w:style>
  <w:style w:type="paragraph" w:customStyle="1" w:styleId="xl99">
    <w:name w:val="xl99"/>
    <w:basedOn w:val="Normal"/>
    <w:rsid w:val="00F2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100">
    <w:name w:val="xl100"/>
    <w:basedOn w:val="Normal"/>
    <w:rsid w:val="00F2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101">
    <w:name w:val="xl101"/>
    <w:basedOn w:val="Normal"/>
    <w:rsid w:val="00F2783A"/>
    <w:pPr>
      <w:pBdr>
        <w:bottom w:val="single" w:sz="8" w:space="0" w:color="E2E2E2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p.uin-malang.ac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2528</Words>
  <Characters>14411</Characters>
  <Application>Microsoft Office Word</Application>
  <DocSecurity>0</DocSecurity>
  <Lines>120</Lines>
  <Paragraphs>33</Paragraphs>
  <ScaleCrop>false</ScaleCrop>
  <Company/>
  <LinksUpToDate>false</LinksUpToDate>
  <CharactersWithSpaces>16906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2013-09-10T04:17:00Z</dcterms:created>
  <dcterms:modified xsi:type="dcterms:W3CDTF">2013-09-10T04:18:00Z</dcterms:modified>
</cp:coreProperties>
</file>