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1D69BF" w:rsidRPr="00AB7947" w:rsidTr="0082245D">
        <w:trPr>
          <w:trHeight w:val="1449"/>
        </w:trPr>
        <w:tc>
          <w:tcPr>
            <w:tcW w:w="9348" w:type="dxa"/>
            <w:shd w:val="clear" w:color="auto" w:fill="auto"/>
          </w:tcPr>
          <w:p w:rsidR="001D69BF" w:rsidRPr="00E57F46" w:rsidRDefault="001D69BF" w:rsidP="0082245D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AAC96F5" wp14:editId="1A27DE4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3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1D69BF" w:rsidRPr="00E57F46" w:rsidRDefault="001D69BF" w:rsidP="0082245D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1D69BF" w:rsidRPr="00E57F46" w:rsidRDefault="001D69BF" w:rsidP="0082245D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1D69BF" w:rsidRPr="00AB7947" w:rsidRDefault="001D69BF" w:rsidP="0082245D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r>
              <w:fldChar w:fldCharType="begin"/>
            </w:r>
            <w:r>
              <w:instrText>HYPERLINK "http://www.uin-malang.ac.id"</w:instrText>
            </w:r>
            <w:r>
              <w:fldChar w:fldCharType="separate"/>
            </w:r>
            <w:r w:rsidRPr="00E57F46">
              <w:rPr>
                <w:rStyle w:val="Hyperlink"/>
                <w:rFonts w:ascii="Cambria" w:hAnsi="Cambria"/>
              </w:rPr>
              <w:t>www.uin-malang.ac.id</w:t>
            </w:r>
            <w:r>
              <w:fldChar w:fldCharType="end"/>
            </w:r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1D69BF" w:rsidRPr="00D258EE" w:rsidRDefault="001D69BF" w:rsidP="001D69BF">
      <w:pPr>
        <w:tabs>
          <w:tab w:val="left" w:pos="900"/>
          <w:tab w:val="left" w:pos="1260"/>
        </w:tabs>
        <w:spacing w:before="240" w:after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B1B76B6" wp14:editId="37A5E42F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DnJga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>
        <w:rPr>
          <w:rFonts w:ascii="Cambria" w:hAnsi="Cambria"/>
        </w:rPr>
        <w:t>Un.</w:t>
      </w:r>
      <w:r>
        <w:rPr>
          <w:rFonts w:ascii="Cambria" w:hAnsi="Cambria"/>
          <w:lang w:val="en-US"/>
        </w:rPr>
        <w:t>3.4</w:t>
      </w:r>
      <w:r>
        <w:rPr>
          <w:rFonts w:ascii="Cambria" w:hAnsi="Cambria"/>
        </w:rPr>
        <w:t>/KS.01.2/</w:t>
      </w:r>
      <w:r>
        <w:rPr>
          <w:rFonts w:ascii="Cambria" w:hAnsi="Cambria"/>
          <w:lang w:val="en-US"/>
        </w:rPr>
        <w:t>574</w:t>
      </w:r>
      <w:r>
        <w:rPr>
          <w:rFonts w:ascii="Cambria" w:hAnsi="Cambria"/>
        </w:rPr>
        <w:t>/2014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  <w:lang w:val="en-US"/>
        </w:rPr>
        <w:t xml:space="preserve"> 2</w:t>
      </w:r>
      <w:r>
        <w:rPr>
          <w:rFonts w:ascii="Cambria" w:hAnsi="Cambria"/>
          <w:color w:val="000000"/>
          <w:sz w:val="24"/>
          <w:szCs w:val="24"/>
        </w:rPr>
        <w:t>3 Oktober 2014</w:t>
      </w:r>
    </w:p>
    <w:p w:rsidR="001D69BF" w:rsidRPr="00D258EE" w:rsidRDefault="001D69BF" w:rsidP="001D69BF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1 (satu) bendel</w:t>
      </w:r>
    </w:p>
    <w:p w:rsidR="001D69BF" w:rsidRPr="00D258EE" w:rsidRDefault="001D69BF" w:rsidP="001D69BF">
      <w:pPr>
        <w:tabs>
          <w:tab w:val="left" w:pos="900"/>
          <w:tab w:val="left" w:pos="1260"/>
        </w:tabs>
        <w:spacing w:after="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1D69BF" w:rsidRPr="00D258EE" w:rsidRDefault="001D69BF" w:rsidP="001D69B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1D69BF" w:rsidRPr="00D258EE" w:rsidRDefault="001D69BF" w:rsidP="001D69BF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1D69BF" w:rsidRPr="00D258EE" w:rsidRDefault="001D69BF" w:rsidP="001D69BF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1D69BF" w:rsidRPr="00D258EE" w:rsidRDefault="001D69BF" w:rsidP="001D69BF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1D69BF" w:rsidRPr="00D258EE" w:rsidRDefault="001D69BF" w:rsidP="001D69BF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1D69BF" w:rsidRPr="00D258EE" w:rsidRDefault="001D69BF" w:rsidP="001D69BF">
      <w:pPr>
        <w:rPr>
          <w:rFonts w:ascii="Cambria" w:hAnsi="Cambria"/>
          <w:color w:val="000000"/>
          <w:sz w:val="24"/>
          <w:szCs w:val="24"/>
        </w:rPr>
      </w:pPr>
    </w:p>
    <w:p w:rsidR="001D69BF" w:rsidRPr="00D258EE" w:rsidRDefault="001D69BF" w:rsidP="001D69BF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1D69BF" w:rsidRPr="00D258EE" w:rsidRDefault="001D69BF" w:rsidP="001D69BF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Belanja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Penambahan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Gedung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Bangunan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Fakultas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Psikologi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1D69BF" w:rsidRPr="00D258EE" w:rsidRDefault="001D69BF" w:rsidP="001D69B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1D69BF" w:rsidRPr="00D258EE" w:rsidRDefault="001D69BF" w:rsidP="001D69B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1D69BF" w:rsidRPr="00D258EE" w:rsidRDefault="001D69BF" w:rsidP="001D69B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</w:rPr>
        <w:t>Selasa</w:t>
      </w:r>
      <w:r>
        <w:rPr>
          <w:rFonts w:ascii="Cambria" w:hAnsi="Cambria"/>
          <w:sz w:val="24"/>
          <w:szCs w:val="24"/>
          <w:lang w:val="en-US"/>
        </w:rPr>
        <w:t xml:space="preserve">, </w:t>
      </w:r>
      <w:r>
        <w:rPr>
          <w:rFonts w:ascii="Cambria" w:hAnsi="Cambria"/>
          <w:sz w:val="24"/>
          <w:szCs w:val="24"/>
        </w:rPr>
        <w:t>28 Oktober</w:t>
      </w:r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</w:p>
    <w:p w:rsidR="001D69BF" w:rsidRDefault="001D69BF" w:rsidP="001D69B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:Unit Layanan Pengadaan Lantai II Gedung Rektorat </w:t>
      </w:r>
    </w:p>
    <w:p w:rsidR="001D69BF" w:rsidRPr="00D258EE" w:rsidRDefault="001D69BF" w:rsidP="001D69BF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1D69BF" w:rsidRDefault="001D69BF" w:rsidP="001D69BF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r>
        <w:fldChar w:fldCharType="begin"/>
      </w:r>
      <w:r>
        <w:instrText>HYPERLINK "mailto:ulpuinmaliki@gmail.com"</w:instrText>
      </w:r>
      <w:r>
        <w:fldChar w:fldCharType="separate"/>
      </w:r>
      <w:r w:rsidRPr="008B4BC8">
        <w:rPr>
          <w:rStyle w:val="Hyperlink"/>
          <w:rFonts w:ascii="Cambria" w:hAnsi="Cambria"/>
          <w:sz w:val="24"/>
          <w:szCs w:val="24"/>
        </w:rPr>
        <w:t>ulpuinmaliki@gmail.com</w:t>
      </w:r>
      <w:r>
        <w:fldChar w:fldCharType="end"/>
      </w:r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>
        <w:rPr>
          <w:rFonts w:ascii="Cambria" w:hAnsi="Cambria"/>
          <w:color w:val="000000"/>
        </w:rPr>
        <w:t>Di tujukan kepada :</w:t>
      </w:r>
    </w:p>
    <w:p w:rsidR="001D69BF" w:rsidRDefault="001D69BF" w:rsidP="001D69BF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1D69BF" w:rsidRPr="0003691A" w:rsidRDefault="001D69BF" w:rsidP="001D69BF">
      <w:pPr>
        <w:spacing w:after="0" w:line="240" w:lineRule="auto"/>
        <w:jc w:val="both"/>
        <w:rPr>
          <w:rFonts w:ascii="Cambria" w:hAnsi="Cambria"/>
          <w:i/>
          <w:color w:val="000000"/>
          <w:lang w:val="en-US"/>
        </w:rPr>
      </w:pPr>
      <w:r>
        <w:rPr>
          <w:rFonts w:ascii="Cambria" w:hAnsi="Cambria"/>
          <w:i/>
          <w:color w:val="000000"/>
        </w:rPr>
        <w:t xml:space="preserve">Pejabat Pembuat Komitmen </w:t>
      </w:r>
      <w:proofErr w:type="spellStart"/>
      <w:r>
        <w:rPr>
          <w:rFonts w:ascii="Cambria" w:hAnsi="Cambria"/>
          <w:i/>
          <w:color w:val="000000"/>
          <w:lang w:val="en-US"/>
        </w:rPr>
        <w:t>FakultasPsikologi</w:t>
      </w:r>
      <w:proofErr w:type="spellEnd"/>
    </w:p>
    <w:p w:rsidR="001D69BF" w:rsidRDefault="001D69BF" w:rsidP="001D69BF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1D69BF" w:rsidRPr="00D258EE" w:rsidRDefault="001D69BF" w:rsidP="001D69B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1D69BF" w:rsidRPr="00D258EE" w:rsidRDefault="001D69BF" w:rsidP="001D69B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1D69BF" w:rsidRPr="00D258EE" w:rsidRDefault="001D69BF" w:rsidP="001D69BF">
      <w:pPr>
        <w:spacing w:before="120"/>
        <w:rPr>
          <w:rFonts w:ascii="Cambria" w:hAnsi="Cambria"/>
          <w:sz w:val="24"/>
          <w:szCs w:val="24"/>
        </w:rPr>
      </w:pPr>
    </w:p>
    <w:p w:rsidR="001D69BF" w:rsidRPr="00D258EE" w:rsidRDefault="001D69BF" w:rsidP="001D69B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>Pejabat Pembuat Komitmen,</w:t>
      </w:r>
    </w:p>
    <w:p w:rsidR="001D69BF" w:rsidRPr="00D258EE" w:rsidRDefault="001D69BF" w:rsidP="001D69B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D69BF" w:rsidRPr="00D258EE" w:rsidRDefault="001D69BF" w:rsidP="001D69B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1D69BF" w:rsidRPr="00D258EE" w:rsidRDefault="001D69BF" w:rsidP="001D69BF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1D69BF" w:rsidRDefault="001D69BF" w:rsidP="001D69BF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  <w:lang w:val="en-US"/>
        </w:rPr>
        <w:t>19750514 200003 2 003</w:t>
      </w:r>
    </w:p>
    <w:p w:rsidR="001D69BF" w:rsidRDefault="001D69BF" w:rsidP="001D69BF">
      <w:pPr>
        <w:spacing w:after="0"/>
        <w:ind w:left="4320" w:firstLine="720"/>
        <w:rPr>
          <w:rFonts w:ascii="Cambria" w:hAnsi="Cambria"/>
          <w:sz w:val="24"/>
          <w:szCs w:val="24"/>
        </w:rPr>
      </w:pPr>
    </w:p>
    <w:p w:rsidR="001D69BF" w:rsidRDefault="001D69BF" w:rsidP="001D69BF">
      <w:pPr>
        <w:spacing w:after="0"/>
        <w:ind w:left="4320" w:firstLine="720"/>
        <w:rPr>
          <w:rFonts w:ascii="Cambria" w:hAnsi="Cambria"/>
          <w:sz w:val="24"/>
          <w:szCs w:val="24"/>
        </w:rPr>
      </w:pPr>
    </w:p>
    <w:p w:rsidR="001D69BF" w:rsidRPr="000B2D2A" w:rsidRDefault="001D69BF" w:rsidP="001D69BF">
      <w:pPr>
        <w:spacing w:after="0"/>
        <w:ind w:left="4320" w:firstLine="720"/>
        <w:rPr>
          <w:rFonts w:ascii="Cambria" w:hAnsi="Cambria"/>
          <w:sz w:val="24"/>
          <w:szCs w:val="24"/>
        </w:rPr>
      </w:pPr>
    </w:p>
    <w:p w:rsidR="001D69BF" w:rsidRDefault="001D69BF" w:rsidP="001D69BF">
      <w:pPr>
        <w:spacing w:after="0" w:line="240" w:lineRule="auto"/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1D69BF" w:rsidRDefault="001D69BF" w:rsidP="001D69B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Un.</w:t>
      </w:r>
      <w:r>
        <w:rPr>
          <w:rFonts w:ascii="Cambria" w:hAnsi="Cambria"/>
          <w:lang w:val="en-US"/>
        </w:rPr>
        <w:t>3.4</w:t>
      </w:r>
      <w:r>
        <w:rPr>
          <w:rFonts w:ascii="Cambria" w:hAnsi="Cambria"/>
        </w:rPr>
        <w:t>/KS.01.2/</w:t>
      </w:r>
      <w:r>
        <w:rPr>
          <w:rFonts w:ascii="Cambria" w:hAnsi="Cambria"/>
          <w:lang w:val="en-US"/>
        </w:rPr>
        <w:t xml:space="preserve"> 574 </w:t>
      </w:r>
      <w:r>
        <w:rPr>
          <w:rFonts w:ascii="Cambria" w:hAnsi="Cambria"/>
        </w:rPr>
        <w:t>/2014</w:t>
      </w:r>
    </w:p>
    <w:p w:rsidR="001D69BF" w:rsidRDefault="001D69BF" w:rsidP="001D69B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 xml:space="preserve">Tanggal </w:t>
      </w:r>
      <w:r w:rsidRPr="00E57F46">
        <w:rPr>
          <w:rFonts w:ascii="Cambria" w:hAnsi="Cambria"/>
        </w:rPr>
        <w:tab/>
        <w:t xml:space="preserve">: </w:t>
      </w:r>
      <w:r>
        <w:rPr>
          <w:rFonts w:ascii="Cambria" w:hAnsi="Cambria"/>
          <w:color w:val="000000"/>
          <w:lang w:val="en-US"/>
        </w:rPr>
        <w:t>2</w:t>
      </w:r>
      <w:r>
        <w:rPr>
          <w:rFonts w:ascii="Cambria" w:hAnsi="Cambria"/>
          <w:color w:val="000000"/>
        </w:rPr>
        <w:t>3 Oktober 2014</w:t>
      </w:r>
    </w:p>
    <w:p w:rsidR="001D69BF" w:rsidRDefault="001D69BF" w:rsidP="001D69B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Tentang</w:t>
      </w:r>
      <w:r w:rsidRPr="00E57F46">
        <w:rPr>
          <w:rFonts w:ascii="Cambria" w:hAnsi="Cambria"/>
        </w:rPr>
        <w:tab/>
        <w:t xml:space="preserve">:  </w:t>
      </w:r>
    </w:p>
    <w:p w:rsidR="001D69BF" w:rsidRPr="00E57F46" w:rsidRDefault="001D69BF" w:rsidP="001D69BF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1D69BF" w:rsidRPr="00E57F46" w:rsidRDefault="001D69BF" w:rsidP="001D69BF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Belanja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Penambahan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Gedung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Bangunan</w:t>
      </w:r>
      <w:proofErr w:type="spellEnd"/>
    </w:p>
    <w:p w:rsidR="001D69BF" w:rsidRPr="00E57F46" w:rsidRDefault="001D69BF" w:rsidP="001D69B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1D69BF" w:rsidRDefault="001D69BF" w:rsidP="001D69BF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  <w:b/>
          <w:lang w:val="en-US"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2014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46"/>
        <w:gridCol w:w="1972"/>
        <w:gridCol w:w="2268"/>
        <w:gridCol w:w="851"/>
        <w:gridCol w:w="736"/>
        <w:gridCol w:w="1674"/>
        <w:gridCol w:w="1275"/>
      </w:tblGrid>
      <w:tr w:rsidR="001D69BF" w:rsidRPr="00762931" w:rsidTr="0082245D">
        <w:trPr>
          <w:trHeight w:val="1007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Nama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9BF" w:rsidRPr="008D4BEA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lang w:val="en-US" w:eastAsia="id-ID"/>
              </w:rPr>
              <w:t>Spesifikasi</w:t>
            </w:r>
            <w:proofErr w:type="spellEnd"/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1D69BF" w:rsidRPr="00762931" w:rsidTr="0082245D">
        <w:trPr>
          <w:trHeight w:val="31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972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D69BF" w:rsidRPr="008D4BEA" w:rsidRDefault="001D69BF" w:rsidP="0082245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Skat Kaca Bingkai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Aluminium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D69BF" w:rsidRDefault="001D69B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Untuk Ruang PD,1 dan PD. 2 Bingkai uk Alumunium 4", Kaca menggunakan kaca 5 mm 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72,000</w:t>
            </w:r>
          </w:p>
        </w:tc>
        <w:tc>
          <w:tcPr>
            <w:tcW w:w="73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D69BF" w:rsidRDefault="001D69B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Skat Meja Kaca Bingkai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Aluminium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125x125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D69BF" w:rsidRDefault="001D69B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Bingkai uk Alumunium 4", Kaca menggunakan kaca 5 mm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D69BF" w:rsidRPr="0009693C" w:rsidRDefault="001D69BF" w:rsidP="008224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Pintu Kaca bingkai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Aluminium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D69BF" w:rsidRDefault="001D69B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Bingkai uk Alumunium 4", Kaca menggunakan kaca 5 mm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D69BF" w:rsidRDefault="001D69B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engsel, kunci, Pegangan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D69BF" w:rsidRDefault="001D69B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Engsel pintu engsel Bawah dan atas skwlitas Dekson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Default="001D69B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 Kaca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D69BF" w:rsidRDefault="001D69B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untuk sampai dengan tinggi 1,5 m, warna cream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9BF" w:rsidRPr="00762931" w:rsidRDefault="001D69B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Default="001D69B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 Skat Ruangan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D69BF" w:rsidRDefault="001D69B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Pot yang berfungsi sekaligus sebagai penyekat ruangan, terbuat dari Multiplek lapis HPL, ukuran POT. 150x75x40, termasuk bunga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1,00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Default="001D69B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1D69BF" w:rsidRPr="00762931" w:rsidTr="0082245D">
        <w:trPr>
          <w:trHeight w:val="315"/>
        </w:trPr>
        <w:tc>
          <w:tcPr>
            <w:tcW w:w="8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 xml:space="preserve">Jumlah Total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9BF" w:rsidRPr="00762931" w:rsidRDefault="001D69B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</w:tbl>
    <w:p w:rsidR="001D69BF" w:rsidRPr="00E57F46" w:rsidRDefault="001D69BF" w:rsidP="001D69BF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1D69BF" w:rsidRPr="00D540FD" w:rsidRDefault="001D69BF" w:rsidP="001D69BF">
      <w:pPr>
        <w:tabs>
          <w:tab w:val="left" w:pos="900"/>
          <w:tab w:val="left" w:pos="1260"/>
        </w:tabs>
        <w:spacing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*)harga sudah termasuk pajak</w:t>
      </w:r>
    </w:p>
    <w:p w:rsidR="001D69BF" w:rsidRPr="00D258EE" w:rsidRDefault="001D69BF" w:rsidP="001D69BF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1D69BF" w:rsidRDefault="001D69BF" w:rsidP="001D69BF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1D69BF" w:rsidRPr="0003691A" w:rsidRDefault="001D69BF" w:rsidP="001D69BF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1D69BF" w:rsidRPr="00D258EE" w:rsidRDefault="001D69BF" w:rsidP="001D69BF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1D69BF" w:rsidRDefault="001D69BF" w:rsidP="001D69BF">
      <w:pPr>
        <w:spacing w:after="0"/>
        <w:ind w:left="4320" w:firstLine="720"/>
      </w:pP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  <w:lang w:val="en-US"/>
        </w:rPr>
        <w:t>19750514 200003 2 003</w:t>
      </w:r>
    </w:p>
    <w:p w:rsidR="001D69BF" w:rsidRPr="00EF1D11" w:rsidRDefault="001D69BF" w:rsidP="001D69BF">
      <w:pPr>
        <w:rPr>
          <w:lang w:val="en-US"/>
        </w:rPr>
      </w:pPr>
      <w:bookmarkStart w:id="0" w:name="_GoBack"/>
      <w:bookmarkEnd w:id="0"/>
    </w:p>
    <w:p w:rsidR="001D69BF" w:rsidRDefault="001D69BF" w:rsidP="001D69BF"/>
    <w:p w:rsidR="00400A7D" w:rsidRDefault="001D69BF"/>
    <w:sectPr w:rsidR="00400A7D" w:rsidSect="008D4BEA">
      <w:headerReference w:type="even" r:id="rId6"/>
      <w:headerReference w:type="first" r:id="rId7"/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1D69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1D6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BF"/>
    <w:rsid w:val="001D69BF"/>
    <w:rsid w:val="003C1C3A"/>
    <w:rsid w:val="00547075"/>
    <w:rsid w:val="006B27E1"/>
    <w:rsid w:val="00700998"/>
    <w:rsid w:val="007907F3"/>
    <w:rsid w:val="00A21800"/>
    <w:rsid w:val="00BE120D"/>
    <w:rsid w:val="00CE150B"/>
    <w:rsid w:val="00D30D1C"/>
    <w:rsid w:val="00D71296"/>
    <w:rsid w:val="00D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9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69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D6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9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69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D6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2014-10-23T09:06:00Z</dcterms:created>
  <dcterms:modified xsi:type="dcterms:W3CDTF">2014-10-23T09:08:00Z</dcterms:modified>
</cp:coreProperties>
</file>