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9D0B0A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0B0A">
              <w:rPr>
                <w:rFonts w:asciiTheme="majorHAnsi" w:hAnsiTheme="majorHAnsi"/>
              </w:rPr>
              <w:t>KEMENTERIAN AGAMA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9D0B0A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 xml:space="preserve">Jl. </w:t>
            </w:r>
            <w:proofErr w:type="spellStart"/>
            <w:r w:rsidRPr="009D0B0A">
              <w:rPr>
                <w:rFonts w:asciiTheme="majorHAnsi" w:hAnsiTheme="majorHAnsi"/>
              </w:rPr>
              <w:t>Gajayana</w:t>
            </w:r>
            <w:proofErr w:type="spellEnd"/>
            <w:r w:rsidRPr="009D0B0A">
              <w:rPr>
                <w:rFonts w:asciiTheme="majorHAnsi" w:hAnsiTheme="majorHAnsi"/>
              </w:rPr>
              <w:t xml:space="preserve"> No. 50 Malang 65144,Telp. (0341) 551354, Fax. (0341) 572533 </w:t>
            </w:r>
          </w:p>
          <w:p w:rsidR="002C0121" w:rsidRPr="009D0B0A" w:rsidRDefault="008C3002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C3002">
              <w:rPr>
                <w:rFonts w:asciiTheme="majorHAnsi" w:hAnsiTheme="majorHAnsi"/>
                <w:noProof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9D0B0A">
              <w:rPr>
                <w:rFonts w:asciiTheme="majorHAnsi" w:hAnsiTheme="majorHAnsi"/>
              </w:rPr>
              <w:t xml:space="preserve">Website : </w:t>
            </w:r>
            <w:hyperlink r:id="rId7" w:history="1">
              <w:r w:rsidR="008B69A9" w:rsidRPr="009D0B0A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="008B69A9" w:rsidRPr="009D0B0A">
              <w:rPr>
                <w:rFonts w:asciiTheme="majorHAnsi" w:hAnsiTheme="majorHAnsi"/>
              </w:rPr>
              <w:t xml:space="preserve"> E-mail : </w:t>
            </w:r>
            <w:r w:rsidR="008B69A9" w:rsidRPr="009D0B0A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2C0121" w:rsidRPr="009D0B0A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9D0B0A">
        <w:rPr>
          <w:rFonts w:asciiTheme="majorHAnsi" w:hAnsiTheme="majorHAnsi"/>
          <w:lang w:val="id-ID"/>
        </w:rPr>
        <w:t>Un.03/</w:t>
      </w:r>
      <w:r w:rsidR="00A07539" w:rsidRPr="009D0B0A">
        <w:rPr>
          <w:rFonts w:asciiTheme="majorHAnsi" w:hAnsiTheme="majorHAnsi"/>
          <w:lang w:val="id-ID"/>
        </w:rPr>
        <w:t>KS.01.7</w:t>
      </w:r>
      <w:r w:rsidR="008B69A9" w:rsidRPr="009D0B0A">
        <w:rPr>
          <w:rFonts w:asciiTheme="majorHAnsi" w:hAnsiTheme="majorHAnsi"/>
          <w:lang w:val="id-ID"/>
        </w:rPr>
        <w:t>/</w:t>
      </w:r>
      <w:r w:rsidR="007B0D34">
        <w:rPr>
          <w:rFonts w:asciiTheme="majorHAnsi" w:hAnsiTheme="majorHAnsi"/>
          <w:lang w:val="id-ID"/>
        </w:rPr>
        <w:t>402</w:t>
      </w:r>
      <w:r w:rsidR="008B69A9" w:rsidRPr="009D0B0A">
        <w:rPr>
          <w:rFonts w:asciiTheme="majorHAnsi" w:hAnsiTheme="majorHAnsi"/>
          <w:lang w:val="id-ID"/>
        </w:rPr>
        <w:t>/</w:t>
      </w:r>
      <w:r w:rsidR="006050DC" w:rsidRPr="009D0B0A">
        <w:rPr>
          <w:rFonts w:asciiTheme="majorHAnsi" w:hAnsiTheme="majorHAnsi"/>
          <w:lang w:val="id-ID"/>
        </w:rPr>
        <w:t>2015</w:t>
      </w:r>
      <w:r w:rsidR="008B69A9" w:rsidRPr="009D0B0A">
        <w:rPr>
          <w:rFonts w:asciiTheme="majorHAnsi" w:hAnsiTheme="majorHAnsi"/>
          <w:lang w:val="en-US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="00905395" w:rsidRPr="009D0B0A">
        <w:rPr>
          <w:rFonts w:asciiTheme="majorHAnsi" w:hAnsiTheme="majorHAnsi"/>
          <w:color w:val="000000" w:themeColor="text1"/>
          <w:lang w:val="id-ID"/>
        </w:rPr>
        <w:tab/>
      </w:r>
      <w:r w:rsidR="005A21CB">
        <w:rPr>
          <w:rFonts w:asciiTheme="majorHAnsi" w:hAnsiTheme="majorHAnsi"/>
          <w:color w:val="000000" w:themeColor="text1"/>
          <w:lang w:val="id-ID"/>
        </w:rPr>
        <w:t>30 Januari</w:t>
      </w:r>
      <w:r w:rsidR="00A9610A">
        <w:rPr>
          <w:rFonts w:asciiTheme="majorHAnsi" w:hAnsiTheme="majorHAnsi"/>
          <w:color w:val="000000" w:themeColor="text1"/>
          <w:lang w:val="en-US"/>
        </w:rPr>
        <w:t xml:space="preserve"> </w:t>
      </w:r>
      <w:r w:rsidR="006050DC" w:rsidRPr="009D0B0A">
        <w:rPr>
          <w:rFonts w:asciiTheme="majorHAnsi" w:hAnsiTheme="majorHAnsi"/>
          <w:color w:val="000000" w:themeColor="text1"/>
          <w:lang w:val="id-ID"/>
        </w:rPr>
        <w:t>2015</w:t>
      </w:r>
    </w:p>
    <w:p w:rsidR="002C0121" w:rsidRPr="009D0B0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9D0B0A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1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satu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) </w:t>
      </w:r>
      <w:proofErr w:type="spellStart"/>
      <w:r w:rsidR="00B76F6A" w:rsidRPr="009D0B0A">
        <w:rPr>
          <w:rFonts w:asciiTheme="majorHAnsi" w:hAnsiTheme="majorHAnsi"/>
          <w:color w:val="000000" w:themeColor="text1"/>
          <w:lang w:val="en-US"/>
        </w:rPr>
        <w:t>bendel</w:t>
      </w:r>
      <w:proofErr w:type="spellEnd"/>
    </w:p>
    <w:p w:rsidR="00EC0387" w:rsidRPr="009D0B0A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Perihal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Pr="009D0B0A">
        <w:rPr>
          <w:rFonts w:asciiTheme="majorHAnsi" w:hAnsiTheme="majorHAnsi"/>
          <w:b/>
          <w:lang w:val="id-ID"/>
        </w:rPr>
        <w:t xml:space="preserve">Permintaan </w:t>
      </w:r>
      <w:r w:rsidR="006050DC" w:rsidRPr="009D0B0A">
        <w:rPr>
          <w:rFonts w:asciiTheme="majorHAnsi" w:hAnsiTheme="majorHAnsi"/>
          <w:b/>
          <w:lang w:val="id-ID"/>
        </w:rPr>
        <w:t>Informasi Harga Jasa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</w:p>
    <w:p w:rsidR="00EC0387" w:rsidRPr="009D0B0A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9D0B0A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Kepada Yth. 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9D0B0A">
        <w:rPr>
          <w:rFonts w:asciiTheme="majorHAnsi" w:hAnsiTheme="majorHAnsi"/>
        </w:rPr>
        <w:t>d</w:t>
      </w:r>
      <w:r w:rsidRPr="009D0B0A">
        <w:rPr>
          <w:rFonts w:asciiTheme="majorHAnsi" w:hAnsiTheme="majorHAnsi"/>
          <w:lang w:val="id-ID"/>
        </w:rPr>
        <w:t>i</w:t>
      </w:r>
      <w:proofErr w:type="gramEnd"/>
    </w:p>
    <w:p w:rsidR="00EC0387" w:rsidRPr="009D0B0A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color w:val="FFFFFF" w:themeColor="background1"/>
          <w:lang w:val="id-ID"/>
        </w:rPr>
        <w:t>‘</w:t>
      </w:r>
      <w:r w:rsidRPr="009D0B0A">
        <w:rPr>
          <w:rFonts w:asciiTheme="majorHAnsi" w:hAnsiTheme="majorHAnsi"/>
          <w:lang w:val="id-ID"/>
        </w:rPr>
        <w:t xml:space="preserve">- T e m p a t – </w:t>
      </w:r>
    </w:p>
    <w:p w:rsidR="002C0121" w:rsidRPr="009D0B0A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D0B0A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DC484A">
        <w:rPr>
          <w:rFonts w:asciiTheme="majorHAnsi" w:hAnsiTheme="majorHAnsi"/>
          <w:b/>
          <w:i/>
          <w:color w:val="000000" w:themeColor="text1"/>
          <w:lang w:val="id-ID"/>
        </w:rPr>
        <w:t>Sewa Kendaraan</w:t>
      </w:r>
      <w:r w:rsidR="00A9610A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r w:rsidR="006050DC" w:rsidRPr="009D0B0A">
        <w:rPr>
          <w:rFonts w:asciiTheme="majorHAnsi" w:hAnsiTheme="majorHAnsi"/>
          <w:b/>
          <w:i/>
          <w:color w:val="000000" w:themeColor="text1"/>
          <w:lang w:val="id-ID"/>
        </w:rPr>
        <w:t>2015</w:t>
      </w:r>
      <w:r w:rsidR="00A9610A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r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</w:t>
      </w:r>
      <w:r w:rsidR="00F15BF4" w:rsidRPr="009D0B0A">
        <w:rPr>
          <w:rFonts w:asciiTheme="majorHAnsi" w:hAnsiTheme="majorHAnsi"/>
          <w:color w:val="000000" w:themeColor="text1"/>
          <w:lang w:val="id-ID"/>
        </w:rPr>
        <w:t>harga jasa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</w:t>
      </w:r>
      <w:r w:rsidR="00034A3F" w:rsidRPr="009D0B0A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</w:t>
      </w:r>
      <w:r w:rsidR="00DC484A">
        <w:rPr>
          <w:rFonts w:asciiTheme="majorHAnsi" w:hAnsiTheme="majorHAnsi"/>
          <w:color w:val="000000" w:themeColor="text1"/>
          <w:lang w:val="id-ID"/>
        </w:rPr>
        <w:t>Sewa Kendaraan</w:t>
      </w:r>
      <w:r w:rsidR="006050DC" w:rsidRPr="009D0B0A">
        <w:rPr>
          <w:rFonts w:asciiTheme="majorHAnsi" w:hAnsiTheme="majorHAnsi"/>
          <w:color w:val="000000" w:themeColor="text1"/>
          <w:lang w:val="id-ID"/>
        </w:rPr>
        <w:t>2015</w:t>
      </w:r>
      <w:r w:rsidRPr="009D0B0A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9D0B0A" w:rsidRDefault="00EC0387" w:rsidP="00EC0387">
      <w:pPr>
        <w:spacing w:before="1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Kami harap </w:t>
      </w:r>
      <w:r w:rsidR="006050DC" w:rsidRPr="009D0B0A">
        <w:rPr>
          <w:rFonts w:asciiTheme="majorHAnsi" w:hAnsiTheme="majorHAnsi"/>
          <w:lang w:val="id-ID"/>
        </w:rPr>
        <w:t>Informasi Harga Jasa</w:t>
      </w:r>
      <w:r w:rsidRPr="009D0B0A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9D0B0A" w:rsidRDefault="00EC0387" w:rsidP="00E56415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Hari /tanggal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proofErr w:type="spellStart"/>
      <w:r w:rsidR="00E56415">
        <w:rPr>
          <w:rFonts w:asciiTheme="majorHAnsi" w:hAnsiTheme="majorHAnsi"/>
          <w:lang w:val="en-US"/>
        </w:rPr>
        <w:t>Kamis</w:t>
      </w:r>
      <w:proofErr w:type="spellEnd"/>
      <w:r w:rsidRPr="009D0B0A">
        <w:rPr>
          <w:rFonts w:asciiTheme="majorHAnsi" w:hAnsiTheme="majorHAnsi"/>
          <w:lang w:val="id-ID"/>
        </w:rPr>
        <w:t xml:space="preserve">, </w:t>
      </w:r>
      <w:r w:rsidR="00E56415">
        <w:rPr>
          <w:rFonts w:asciiTheme="majorHAnsi" w:hAnsiTheme="majorHAnsi"/>
          <w:lang w:val="en-US"/>
        </w:rPr>
        <w:t xml:space="preserve">05 </w:t>
      </w:r>
      <w:proofErr w:type="spellStart"/>
      <w:r w:rsidR="00E56415">
        <w:rPr>
          <w:rFonts w:asciiTheme="majorHAnsi" w:hAnsiTheme="majorHAnsi"/>
          <w:lang w:val="en-US"/>
        </w:rPr>
        <w:t>Februari</w:t>
      </w:r>
      <w:proofErr w:type="spellEnd"/>
      <w:r w:rsidR="00E56415">
        <w:rPr>
          <w:rFonts w:asciiTheme="majorHAnsi" w:hAnsiTheme="majorHAnsi"/>
          <w:lang w:val="en-US"/>
        </w:rPr>
        <w:t xml:space="preserve"> </w:t>
      </w:r>
      <w:r w:rsidR="006050DC" w:rsidRPr="009D0B0A">
        <w:rPr>
          <w:rFonts w:asciiTheme="majorHAnsi" w:hAnsiTheme="majorHAnsi"/>
          <w:lang w:val="id-ID"/>
        </w:rPr>
        <w:t>2015</w:t>
      </w:r>
    </w:p>
    <w:p w:rsidR="00F25836" w:rsidRPr="009D0B0A" w:rsidRDefault="00F61284" w:rsidP="00F15BF4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Pukul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F15BF4" w:rsidRPr="009D0B0A">
        <w:rPr>
          <w:rFonts w:asciiTheme="majorHAnsi" w:hAnsiTheme="majorHAnsi"/>
          <w:lang w:val="en-US"/>
        </w:rPr>
        <w:t>15</w:t>
      </w:r>
      <w:r w:rsidR="00F25836" w:rsidRPr="009D0B0A">
        <w:rPr>
          <w:rFonts w:asciiTheme="majorHAnsi" w:hAnsiTheme="majorHAnsi"/>
          <w:lang w:val="id-ID"/>
        </w:rPr>
        <w:t>.00 WIB</w:t>
      </w:r>
    </w:p>
    <w:p w:rsidR="00905395" w:rsidRPr="009D0B0A" w:rsidRDefault="00EC0387" w:rsidP="00EC0387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Tempat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9D0B0A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UIN Maliki MalangJl. Gajayana 50 Malang</w:t>
      </w:r>
      <w:r w:rsidR="0077581B" w:rsidRPr="009D0B0A">
        <w:rPr>
          <w:rFonts w:asciiTheme="majorHAnsi" w:hAnsiTheme="majorHAnsi"/>
          <w:lang w:val="id-ID"/>
        </w:rPr>
        <w:t xml:space="preserve"> (0341) 570886</w:t>
      </w:r>
    </w:p>
    <w:p w:rsidR="00021908" w:rsidRPr="009D0B0A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9D0B0A" w:rsidRDefault="006430A9" w:rsidP="00044D58">
      <w:pPr>
        <w:jc w:val="both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9D0B0A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 w:rsidRPr="009D0B0A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 w:rsidRPr="009D0B0A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Pr="009D0B0A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8C3002">
        <w:fldChar w:fldCharType="begin"/>
      </w:r>
      <w:r w:rsidR="00F077A5">
        <w:instrText>HYPERLINK "mailto:ulp@uin-malang.ac.id"</w:instrText>
      </w:r>
      <w:r w:rsidR="008C3002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8C3002">
        <w:fldChar w:fldCharType="end"/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8C3002">
        <w:fldChar w:fldCharType="begin"/>
      </w:r>
      <w:r w:rsidR="00F077A5">
        <w:instrText>HYPERLINK "mailto:ulp_uinmalang@kemenag.go.id"</w:instrText>
      </w:r>
      <w:r w:rsidR="008C3002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8C3002">
        <w:fldChar w:fldCharType="end"/>
      </w:r>
      <w:r w:rsidRPr="009D0B0A">
        <w:rPr>
          <w:rFonts w:asciiTheme="majorHAnsi" w:hAnsiTheme="majorHAnsi"/>
          <w:color w:val="000000" w:themeColor="text1"/>
          <w:lang w:val="id-ID"/>
        </w:rPr>
        <w:t>.</w:t>
      </w:r>
      <w:r w:rsidR="00494245" w:rsidRPr="009D0B0A">
        <w:rPr>
          <w:rFonts w:asciiTheme="majorHAnsi" w:hAnsiTheme="majorHAnsi"/>
          <w:color w:val="000000" w:themeColor="text1"/>
          <w:lang w:val="en-US"/>
        </w:rPr>
        <w:t xml:space="preserve"> Soft file </w:t>
      </w:r>
      <w:proofErr w:type="spellStart"/>
      <w:r w:rsidR="00494245" w:rsidRPr="009D0B0A">
        <w:rPr>
          <w:rFonts w:asciiTheme="majorHAnsi" w:hAnsiTheme="majorHAnsi"/>
          <w:color w:val="000000" w:themeColor="text1"/>
          <w:lang w:val="en-US"/>
        </w:rPr>
        <w:t>bisa</w:t>
      </w:r>
      <w:proofErr w:type="spellEnd"/>
      <w:r w:rsidR="00494245" w:rsidRPr="009D0B0A">
        <w:rPr>
          <w:rFonts w:asciiTheme="majorHAnsi" w:hAnsiTheme="majorHAnsi"/>
          <w:color w:val="000000" w:themeColor="text1"/>
          <w:lang w:val="en-US"/>
        </w:rPr>
        <w:t xml:space="preserve"> </w:t>
      </w:r>
      <w:proofErr w:type="spellStart"/>
      <w:r w:rsidR="00494245" w:rsidRPr="009D0B0A">
        <w:rPr>
          <w:rFonts w:asciiTheme="majorHAnsi" w:hAnsiTheme="majorHAnsi"/>
          <w:color w:val="000000" w:themeColor="text1"/>
          <w:lang w:val="en-US"/>
        </w:rPr>
        <w:t>di</w:t>
      </w:r>
      <w:proofErr w:type="spellEnd"/>
      <w:r w:rsidR="00494245" w:rsidRPr="009D0B0A">
        <w:rPr>
          <w:rFonts w:asciiTheme="majorHAnsi" w:hAnsiTheme="majorHAnsi"/>
          <w:color w:val="000000" w:themeColor="text1"/>
          <w:lang w:val="en-US"/>
        </w:rPr>
        <w:t xml:space="preserve"> download </w:t>
      </w:r>
      <w:proofErr w:type="spellStart"/>
      <w:r w:rsidR="00494245" w:rsidRPr="009D0B0A">
        <w:rPr>
          <w:rFonts w:asciiTheme="majorHAnsi" w:hAnsiTheme="majorHAnsi"/>
          <w:color w:val="000000" w:themeColor="text1"/>
          <w:lang w:val="en-US"/>
        </w:rPr>
        <w:t>di</w:t>
      </w:r>
      <w:proofErr w:type="spellEnd"/>
      <w:r w:rsidR="00494245" w:rsidRPr="009D0B0A">
        <w:rPr>
          <w:rFonts w:asciiTheme="majorHAnsi" w:hAnsiTheme="majorHAnsi"/>
          <w:color w:val="000000" w:themeColor="text1"/>
          <w:lang w:val="en-US"/>
        </w:rPr>
        <w:t xml:space="preserve"> www.ulp.uin-malang.ac.id.</w:t>
      </w:r>
    </w:p>
    <w:p w:rsidR="00EC0387" w:rsidRPr="009D0B0A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9D0B0A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9D0B0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9D0B0A">
        <w:rPr>
          <w:rFonts w:asciiTheme="majorHAnsi" w:hAnsiTheme="majorHAnsi" w:cs="Tahoma"/>
        </w:rPr>
        <w:t>Pejabat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Pembuat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Komitmen</w:t>
      </w:r>
      <w:proofErr w:type="spellEnd"/>
      <w:r w:rsidRPr="009D0B0A">
        <w:rPr>
          <w:rFonts w:asciiTheme="majorHAnsi" w:hAnsiTheme="majorHAnsi" w:cs="Tahoma"/>
        </w:rPr>
        <w:t>,</w:t>
      </w:r>
    </w:p>
    <w:p w:rsidR="00F15BF4" w:rsidRPr="009D0B0A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9D0B0A">
        <w:rPr>
          <w:rFonts w:asciiTheme="majorHAnsi" w:hAnsiTheme="majorHAnsi" w:cs="Tahoma"/>
        </w:rPr>
        <w:t xml:space="preserve">Dr. H. </w:t>
      </w:r>
      <w:proofErr w:type="spellStart"/>
      <w:r w:rsidRPr="009D0B0A">
        <w:rPr>
          <w:rFonts w:asciiTheme="majorHAnsi" w:hAnsiTheme="majorHAnsi" w:cs="Tahoma"/>
        </w:rPr>
        <w:t>Sugeng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Listyo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Prabowo</w:t>
      </w:r>
      <w:proofErr w:type="spellEnd"/>
      <w:r w:rsidRPr="009D0B0A">
        <w:rPr>
          <w:rFonts w:asciiTheme="majorHAnsi" w:hAnsiTheme="majorHAnsi" w:cs="Tahoma"/>
        </w:rPr>
        <w:t xml:space="preserve">, </w:t>
      </w:r>
      <w:proofErr w:type="spellStart"/>
      <w:r w:rsidRPr="009D0B0A">
        <w:rPr>
          <w:rFonts w:asciiTheme="majorHAnsi" w:hAnsiTheme="majorHAnsi" w:cs="Tahoma"/>
        </w:rPr>
        <w:t>M.Pd</w:t>
      </w:r>
      <w:proofErr w:type="spellEnd"/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NIP19690526 200003 1 003</w:t>
      </w:r>
    </w:p>
    <w:p w:rsidR="00EC0387" w:rsidRPr="009D0B0A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8B69A9" w:rsidRPr="009D0B0A" w:rsidRDefault="008B69A9">
      <w:pPr>
        <w:spacing w:after="200" w:line="276" w:lineRule="auto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br w:type="page"/>
      </w:r>
    </w:p>
    <w:p w:rsidR="000B387F" w:rsidRPr="009D0B0A" w:rsidRDefault="000B387F" w:rsidP="008B69A9">
      <w:pPr>
        <w:ind w:left="4320" w:firstLine="720"/>
        <w:rPr>
          <w:rFonts w:asciiTheme="majorHAnsi" w:hAnsiTheme="majorHAnsi"/>
          <w:lang w:val="id-ID"/>
        </w:rPr>
        <w:sectPr w:rsidR="000B387F" w:rsidRPr="009D0B0A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lastRenderedPageBreak/>
              <w:t>Lampiran</w:t>
            </w:r>
            <w:proofErr w:type="spellEnd"/>
          </w:p>
        </w:tc>
        <w:tc>
          <w:tcPr>
            <w:tcW w:w="4303" w:type="dxa"/>
            <w:gridSpan w:val="2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  <w:lang w:val="id-ID"/>
              </w:rPr>
              <w:t xml:space="preserve">Surat Permintaan </w:t>
            </w:r>
            <w:r w:rsidR="006050DC" w:rsidRPr="009D0B0A">
              <w:rPr>
                <w:rFonts w:asciiTheme="majorHAnsi" w:hAnsiTheme="majorHAnsi"/>
                <w:lang w:val="id-ID"/>
              </w:rPr>
              <w:t>Informasi Harga Jasa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Un.03</w:t>
            </w:r>
            <w:r w:rsidRPr="009D0B0A">
              <w:rPr>
                <w:rFonts w:asciiTheme="majorHAnsi" w:hAnsiTheme="majorHAnsi"/>
                <w:lang w:val="id-ID"/>
              </w:rPr>
              <w:t>/</w:t>
            </w:r>
            <w:r w:rsidR="00A07539" w:rsidRPr="009D0B0A">
              <w:rPr>
                <w:rFonts w:asciiTheme="majorHAnsi" w:hAnsiTheme="majorHAnsi"/>
              </w:rPr>
              <w:t>KS.01.7</w:t>
            </w:r>
            <w:r w:rsidRPr="009D0B0A">
              <w:rPr>
                <w:rFonts w:asciiTheme="majorHAnsi" w:hAnsiTheme="majorHAnsi"/>
              </w:rPr>
              <w:t>/</w:t>
            </w:r>
            <w:r w:rsidR="007B0D34">
              <w:rPr>
                <w:rFonts w:asciiTheme="majorHAnsi" w:hAnsiTheme="majorHAnsi"/>
                <w:lang w:val="id-ID"/>
              </w:rPr>
              <w:t>402</w:t>
            </w:r>
            <w:r w:rsidRPr="009D0B0A">
              <w:rPr>
                <w:rFonts w:asciiTheme="majorHAnsi" w:hAnsiTheme="majorHAnsi"/>
              </w:rPr>
              <w:t>/</w:t>
            </w:r>
            <w:r w:rsidR="006050DC" w:rsidRPr="009D0B0A">
              <w:rPr>
                <w:rFonts w:asciiTheme="majorHAnsi" w:hAnsiTheme="majorHAnsi"/>
              </w:rPr>
              <w:t>2015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Tanggal</w:t>
            </w:r>
            <w:proofErr w:type="spellEnd"/>
            <w:r w:rsidRPr="009D0B0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5A21CB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30 Januari</w:t>
            </w:r>
            <w:r w:rsidR="006050DC" w:rsidRPr="009D0B0A">
              <w:rPr>
                <w:rFonts w:asciiTheme="majorHAnsi" w:hAnsiTheme="majorHAnsi"/>
                <w:color w:val="000000" w:themeColor="text1"/>
                <w:lang w:val="id-ID"/>
              </w:rPr>
              <w:t>2015</w:t>
            </w:r>
          </w:p>
        </w:tc>
      </w:tr>
    </w:tbl>
    <w:p w:rsidR="00C83669" w:rsidRPr="009D0B0A" w:rsidRDefault="00C83669" w:rsidP="008B69A9">
      <w:pPr>
        <w:ind w:left="4320" w:firstLine="720"/>
        <w:rPr>
          <w:rFonts w:asciiTheme="majorHAnsi" w:hAnsiTheme="majorHAnsi"/>
          <w:lang w:val="id-ID"/>
        </w:rPr>
      </w:pPr>
    </w:p>
    <w:p w:rsidR="008B69A9" w:rsidRPr="009D0B0A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Pekerjaan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 : </w:t>
      </w:r>
      <w:r w:rsidR="00DC484A">
        <w:rPr>
          <w:rFonts w:asciiTheme="majorHAnsi" w:hAnsiTheme="majorHAnsi"/>
          <w:b/>
          <w:iCs/>
          <w:color w:val="000000" w:themeColor="text1"/>
          <w:lang w:val="id-ID"/>
        </w:rPr>
        <w:t>Sewa Kendaraan</w:t>
      </w:r>
      <w:r w:rsidR="006050DC" w:rsidRPr="009D0B0A">
        <w:rPr>
          <w:rFonts w:asciiTheme="majorHAnsi" w:hAnsiTheme="majorHAnsi"/>
          <w:b/>
          <w:iCs/>
          <w:color w:val="000000" w:themeColor="text1"/>
          <w:lang w:val="id-ID"/>
        </w:rPr>
        <w:t>2015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Lokasi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Pr="009D0B0A">
        <w:rPr>
          <w:rFonts w:asciiTheme="majorHAnsi" w:hAnsiTheme="majorHAnsi"/>
          <w:b/>
          <w:lang w:val="id-ID"/>
        </w:rPr>
        <w:t>UIN Maulana Malik Ibrahim Malang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9D0B0A">
        <w:rPr>
          <w:rFonts w:asciiTheme="majorHAnsi" w:hAnsiTheme="majorHAnsi"/>
          <w:lang w:val="id-ID"/>
        </w:rPr>
        <w:t xml:space="preserve">Tahun Anggaran </w:t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6050DC" w:rsidRPr="009D0B0A">
        <w:rPr>
          <w:rFonts w:asciiTheme="majorHAnsi" w:hAnsiTheme="majorHAnsi"/>
          <w:b/>
          <w:lang w:val="id-ID"/>
        </w:rPr>
        <w:t>2015</w:t>
      </w:r>
    </w:p>
    <w:p w:rsidR="00A07539" w:rsidRPr="009D0B0A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9D0B0A" w:rsidRPr="009D0B0A" w:rsidRDefault="009D0B0A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 w:rsidRPr="009D0B0A">
        <w:rPr>
          <w:rFonts w:asciiTheme="majorHAnsi" w:hAnsiTheme="majorHAnsi" w:cs="Arial"/>
          <w:b/>
          <w:bCs/>
        </w:rPr>
        <w:t xml:space="preserve">SPESIFIKASI TEKNIS PENGADAAN </w:t>
      </w:r>
      <w:r w:rsidR="00DC484A">
        <w:rPr>
          <w:rFonts w:asciiTheme="majorHAnsi" w:hAnsiTheme="majorHAnsi" w:cs="Arial"/>
          <w:b/>
          <w:bCs/>
        </w:rPr>
        <w:t>SEWA KENDARAAN</w:t>
      </w:r>
    </w:p>
    <w:p w:rsidR="009D0B0A" w:rsidRPr="009D0B0A" w:rsidRDefault="009D0B0A" w:rsidP="009D0B0A">
      <w:pPr>
        <w:pStyle w:val="Default"/>
        <w:jc w:val="center"/>
        <w:rPr>
          <w:rFonts w:asciiTheme="majorHAnsi" w:hAnsiTheme="majorHAnsi" w:cs="Arial"/>
          <w:color w:val="auto"/>
        </w:rPr>
      </w:pPr>
      <w:r w:rsidRPr="009D0B0A">
        <w:rPr>
          <w:rFonts w:asciiTheme="majorHAnsi" w:hAnsiTheme="majorHAnsi" w:cs="Arial"/>
          <w:b/>
          <w:color w:val="auto"/>
          <w:lang w:val="id-ID"/>
        </w:rPr>
        <w:t>UIN MAULANA MALIK IBRAHIM MALANG TAHUN 2015</w:t>
      </w:r>
    </w:p>
    <w:p w:rsidR="009D0B0A" w:rsidRPr="009D0B0A" w:rsidRDefault="009D0B0A" w:rsidP="009D0B0A">
      <w:pPr>
        <w:pStyle w:val="Default"/>
        <w:jc w:val="both"/>
        <w:rPr>
          <w:rFonts w:asciiTheme="majorHAnsi" w:hAnsiTheme="majorHAnsi" w:cs="Arial"/>
          <w:b/>
          <w:color w:val="auto"/>
          <w:lang w:val="id-ID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418"/>
        <w:gridCol w:w="992"/>
        <w:gridCol w:w="992"/>
        <w:gridCol w:w="1701"/>
        <w:gridCol w:w="1843"/>
        <w:gridCol w:w="2410"/>
      </w:tblGrid>
      <w:tr w:rsidR="00C22A47" w:rsidRPr="00F82446" w:rsidTr="00C22A47">
        <w:trPr>
          <w:trHeight w:hRule="exact" w:val="1030"/>
        </w:trPr>
        <w:tc>
          <w:tcPr>
            <w:tcW w:w="567" w:type="dxa"/>
            <w:vAlign w:val="center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ind w:left="90"/>
              <w:jc w:val="center"/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</w:pPr>
            <w:r w:rsidRPr="00F82446"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  <w:t>No.</w:t>
            </w:r>
          </w:p>
        </w:tc>
        <w:tc>
          <w:tcPr>
            <w:tcW w:w="1418" w:type="dxa"/>
            <w:vAlign w:val="center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</w:pPr>
            <w:proofErr w:type="spellStart"/>
            <w:r w:rsidRPr="00F82446"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  <w:t>Jenis</w:t>
            </w:r>
            <w:proofErr w:type="spellEnd"/>
            <w:r w:rsidRPr="00F82446"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  <w:br/>
            </w:r>
            <w:proofErr w:type="spellStart"/>
            <w:r w:rsidRPr="00F82446"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  <w:t>Kendaraan</w:t>
            </w:r>
            <w:proofErr w:type="spellEnd"/>
          </w:p>
        </w:tc>
        <w:tc>
          <w:tcPr>
            <w:tcW w:w="992" w:type="dxa"/>
            <w:vAlign w:val="center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ind w:left="85"/>
              <w:jc w:val="center"/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</w:pPr>
            <w:proofErr w:type="spellStart"/>
            <w:r w:rsidRPr="00F82446"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vAlign w:val="center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</w:pPr>
            <w:r w:rsidRPr="00F82446">
              <w:rPr>
                <w:rStyle w:val="CharacterStyle1"/>
                <w:rFonts w:asciiTheme="majorHAnsi" w:hAnsiTheme="majorHAnsi"/>
                <w:b/>
                <w:bCs/>
                <w:w w:val="105"/>
                <w:sz w:val="24"/>
                <w:szCs w:val="24"/>
              </w:rPr>
              <w:t>Volume</w:t>
            </w:r>
          </w:p>
        </w:tc>
        <w:tc>
          <w:tcPr>
            <w:tcW w:w="1701" w:type="dxa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ind w:right="534"/>
              <w:jc w:val="center"/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</w:pPr>
            <w:proofErr w:type="spellStart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Harga</w:t>
            </w:r>
            <w:proofErr w:type="spellEnd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Sewa</w:t>
            </w:r>
            <w:proofErr w:type="spellEnd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(unit/</w:t>
            </w:r>
            <w:proofErr w:type="spellStart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Bln</w:t>
            </w:r>
            <w:proofErr w:type="spellEnd"/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)</w:t>
            </w:r>
          </w:p>
        </w:tc>
        <w:tc>
          <w:tcPr>
            <w:tcW w:w="1843" w:type="dxa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ind w:right="534"/>
              <w:jc w:val="center"/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Jumlah</w:t>
            </w:r>
            <w:proofErr w:type="spellEnd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harga</w:t>
            </w:r>
            <w:proofErr w:type="spellEnd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>Sewa</w:t>
            </w:r>
            <w:proofErr w:type="spellEnd"/>
            <w:r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(10</w:t>
            </w:r>
            <w:r w:rsidRPr="00C22A47">
              <w:rPr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  <w:lang w:val="en-GB"/>
              </w:rPr>
              <w:t xml:space="preserve"> BLN)</w:t>
            </w:r>
          </w:p>
        </w:tc>
        <w:tc>
          <w:tcPr>
            <w:tcW w:w="2410" w:type="dxa"/>
            <w:vAlign w:val="center"/>
          </w:tcPr>
          <w:p w:rsidR="00C22A47" w:rsidRPr="00F82446" w:rsidRDefault="00C22A47" w:rsidP="00C22A47">
            <w:pPr>
              <w:pStyle w:val="Style10"/>
              <w:kinsoku w:val="0"/>
              <w:autoSpaceDE/>
              <w:autoSpaceDN/>
              <w:adjustRightInd/>
              <w:ind w:right="534"/>
              <w:jc w:val="center"/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</w:pPr>
            <w:proofErr w:type="spellStart"/>
            <w:r w:rsidRPr="00F82446">
              <w:rPr>
                <w:rStyle w:val="CharacterStyle1"/>
                <w:rFonts w:asciiTheme="majorHAnsi" w:hAnsiTheme="majorHAnsi"/>
                <w:b/>
                <w:bCs/>
                <w:spacing w:val="-8"/>
                <w:w w:val="105"/>
                <w:sz w:val="24"/>
                <w:szCs w:val="24"/>
              </w:rPr>
              <w:t>Keterangan</w:t>
            </w:r>
            <w:proofErr w:type="spellEnd"/>
          </w:p>
        </w:tc>
      </w:tr>
      <w:tr w:rsidR="00C22A47" w:rsidRPr="00DC484A" w:rsidTr="00C22A47">
        <w:trPr>
          <w:trHeight w:val="1961"/>
        </w:trPr>
        <w:tc>
          <w:tcPr>
            <w:tcW w:w="567" w:type="dxa"/>
            <w:vAlign w:val="center"/>
          </w:tcPr>
          <w:p w:rsidR="00C22A47" w:rsidRPr="00DC484A" w:rsidRDefault="00C22A47" w:rsidP="00C22A47">
            <w:pPr>
              <w:pStyle w:val="Style10"/>
              <w:numPr>
                <w:ilvl w:val="0"/>
                <w:numId w:val="19"/>
              </w:numPr>
              <w:kinsoku w:val="0"/>
              <w:autoSpaceDE/>
              <w:autoSpaceDN/>
              <w:adjustRightInd/>
              <w:jc w:val="both"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Toyota </w:t>
            </w:r>
            <w:proofErr w:type="spellStart"/>
            <w:r w:rsidRPr="00DC484A">
              <w:rPr>
                <w:rStyle w:val="CharacterStyle1"/>
                <w:rFonts w:asciiTheme="majorHAnsi" w:hAnsiTheme="majorHAnsi"/>
                <w:spacing w:val="-8"/>
                <w:w w:val="105"/>
                <w:sz w:val="24"/>
                <w:szCs w:val="24"/>
              </w:rPr>
              <w:t>Inova</w:t>
            </w:r>
            <w:proofErr w:type="spellEnd"/>
            <w:r w:rsidRPr="00DC484A">
              <w:rPr>
                <w:rStyle w:val="CharacterStyle1"/>
                <w:rFonts w:asciiTheme="majorHAnsi" w:hAnsiTheme="majorHAnsi"/>
                <w:spacing w:val="-8"/>
                <w:w w:val="105"/>
                <w:sz w:val="24"/>
                <w:szCs w:val="24"/>
              </w:rPr>
              <w:t xml:space="preserve"> 2.</w:t>
            </w:r>
            <w:r>
              <w:rPr>
                <w:rStyle w:val="CharacterStyle1"/>
                <w:rFonts w:asciiTheme="majorHAnsi" w:hAnsiTheme="majorHAnsi"/>
                <w:spacing w:val="-8"/>
                <w:w w:val="105"/>
                <w:sz w:val="24"/>
                <w:szCs w:val="24"/>
              </w:rPr>
              <w:t xml:space="preserve">5 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M/T</w:t>
            </w:r>
          </w:p>
        </w:tc>
        <w:tc>
          <w:tcPr>
            <w:tcW w:w="992" w:type="dxa"/>
            <w:vAlign w:val="center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ind w:left="85"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Min</w:t>
            </w:r>
            <w:r w:rsidR="004710AF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i</w:t>
            </w: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mal </w:t>
            </w:r>
            <w:proofErr w:type="spellStart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tahun</w:t>
            </w:r>
            <w:proofErr w:type="spellEnd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 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201</w:t>
            </w: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8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 unit</w:t>
            </w:r>
          </w:p>
        </w:tc>
        <w:tc>
          <w:tcPr>
            <w:tcW w:w="1701" w:type="dxa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2A47" w:rsidRPr="00DC484A" w:rsidRDefault="00C22A47" w:rsidP="00C22A47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Seri G</w:t>
            </w:r>
            <w:proofErr w:type="gramStart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. :</w:t>
            </w:r>
            <w:proofErr w:type="gramEnd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 AC Do</w:t>
            </w:r>
            <w:r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u</w:t>
            </w:r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ble </w:t>
            </w:r>
            <w:proofErr w:type="spellStart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Blower,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DVD</w:t>
            </w:r>
            <w:proofErr w:type="spellEnd"/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, VR Racing, PW, PS, </w:t>
            </w:r>
            <w:r w:rsidRPr="00DC484A">
              <w:rPr>
                <w:rStyle w:val="CharacterStyle1"/>
                <w:rFonts w:asciiTheme="majorHAnsi" w:hAnsiTheme="majorHAnsi"/>
                <w:spacing w:val="-4"/>
                <w:w w:val="105"/>
                <w:sz w:val="24"/>
                <w:szCs w:val="24"/>
              </w:rPr>
              <w:t xml:space="preserve">Remote, EM, </w:t>
            </w:r>
            <w:proofErr w:type="spellStart"/>
            <w:r w:rsidRPr="00DC484A">
              <w:rPr>
                <w:rStyle w:val="CharacterStyle1"/>
                <w:rFonts w:asciiTheme="majorHAnsi" w:hAnsiTheme="majorHAnsi"/>
                <w:spacing w:val="-4"/>
                <w:w w:val="105"/>
                <w:sz w:val="24"/>
                <w:szCs w:val="24"/>
              </w:rPr>
              <w:t>Asuransi</w:t>
            </w:r>
            <w:proofErr w:type="spellEnd"/>
            <w:r w:rsidRPr="00DC484A">
              <w:rPr>
                <w:rStyle w:val="CharacterStyle1"/>
                <w:rFonts w:asciiTheme="majorHAnsi" w:hAnsiTheme="majorHAnsi"/>
                <w:spacing w:val="-4"/>
                <w:w w:val="105"/>
                <w:sz w:val="24"/>
                <w:szCs w:val="24"/>
              </w:rPr>
              <w:t xml:space="preserve"> All Risk</w:t>
            </w:r>
            <w:r>
              <w:rPr>
                <w:rStyle w:val="CharacterStyle1"/>
                <w:rFonts w:asciiTheme="majorHAnsi" w:hAnsiTheme="majorHAnsi"/>
                <w:spacing w:val="-4"/>
                <w:w w:val="105"/>
                <w:sz w:val="24"/>
                <w:szCs w:val="24"/>
              </w:rPr>
              <w:t xml:space="preserve">, </w:t>
            </w:r>
            <w:r w:rsidRPr="00DC484A">
              <w:rPr>
                <w:rStyle w:val="CharacterStyle1"/>
                <w:rFonts w:asciiTheme="majorHAnsi" w:hAnsiTheme="majorHAnsi"/>
                <w:spacing w:val="-6"/>
                <w:w w:val="105"/>
                <w:sz w:val="24"/>
                <w:szCs w:val="24"/>
              </w:rPr>
              <w:t xml:space="preserve">Kit, service </w:t>
            </w:r>
            <w:proofErr w:type="spellStart"/>
            <w:r w:rsidRPr="00DC484A">
              <w:rPr>
                <w:rStyle w:val="CharacterStyle1"/>
                <w:rFonts w:asciiTheme="majorHAnsi" w:hAnsiTheme="majorHAnsi"/>
                <w:spacing w:val="-6"/>
                <w:w w:val="105"/>
                <w:sz w:val="24"/>
                <w:szCs w:val="24"/>
              </w:rPr>
              <w:t>berkala</w:t>
            </w:r>
            <w:proofErr w:type="spellEnd"/>
            <w:r w:rsidRPr="00DC484A">
              <w:rPr>
                <w:rStyle w:val="CharacterStyle1"/>
                <w:rFonts w:asciiTheme="majorHAnsi" w:hAnsiTheme="majorHAnsi"/>
                <w:spacing w:val="-6"/>
                <w:w w:val="105"/>
                <w:sz w:val="24"/>
                <w:szCs w:val="24"/>
              </w:rPr>
              <w:t>.</w:t>
            </w:r>
          </w:p>
        </w:tc>
      </w:tr>
      <w:tr w:rsidR="004710AF" w:rsidRPr="00DC484A" w:rsidTr="004710AF">
        <w:trPr>
          <w:trHeight w:val="1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4710AF">
            <w:pPr>
              <w:pStyle w:val="Style10"/>
              <w:numPr>
                <w:ilvl w:val="0"/>
                <w:numId w:val="24"/>
              </w:numPr>
              <w:kinsoku w:val="0"/>
              <w:autoSpaceDE/>
              <w:autoSpaceDN/>
              <w:adjustRightInd/>
              <w:jc w:val="both"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4710AF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Toyota </w:t>
            </w:r>
            <w:proofErr w:type="spellStart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Avanza</w:t>
            </w:r>
            <w:proofErr w:type="spellEnd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 1</w:t>
            </w:r>
            <w:r w:rsidRPr="004710AF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.5 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M/T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ind w:left="85"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Minimal </w:t>
            </w:r>
            <w:proofErr w:type="spellStart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tahun</w:t>
            </w:r>
            <w:proofErr w:type="spellEnd"/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 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201</w:t>
            </w: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  <w:r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>8</w:t>
            </w:r>
            <w:r w:rsidRPr="00DC484A"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  <w:t xml:space="preserve"> unit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Seri G</w:t>
            </w:r>
            <w:proofErr w:type="gramStart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. :</w:t>
            </w:r>
            <w:proofErr w:type="gramEnd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 AC Do</w:t>
            </w:r>
            <w:r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u</w:t>
            </w:r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ble </w:t>
            </w:r>
            <w:proofErr w:type="spellStart"/>
            <w:r w:rsidRPr="00DC484A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Blower,</w:t>
            </w:r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DVD</w:t>
            </w:r>
            <w:proofErr w:type="spellEnd"/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, VR Racing, PW, PS, Remote, EM, </w:t>
            </w:r>
            <w:proofErr w:type="spellStart"/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Asuransi</w:t>
            </w:r>
            <w:proofErr w:type="spellEnd"/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 xml:space="preserve"> All Risk, Kit, service </w:t>
            </w:r>
            <w:proofErr w:type="spellStart"/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berkala</w:t>
            </w:r>
            <w:proofErr w:type="spellEnd"/>
            <w:r w:rsidRPr="004710AF"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  <w:t>.</w:t>
            </w:r>
          </w:p>
        </w:tc>
      </w:tr>
      <w:tr w:rsidR="004710AF" w:rsidRPr="00DC484A" w:rsidTr="00A1683B">
        <w:trPr>
          <w:trHeight w:val="42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4710AF" w:rsidRDefault="004710AF" w:rsidP="004710A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proofErr w:type="spellStart"/>
            <w:r w:rsidRPr="004710AF">
              <w:rPr>
                <w:rFonts w:ascii="Calibri" w:eastAsiaTheme="minorHAnsi" w:hAnsi="Calibri" w:cs="Calibri"/>
                <w:lang w:val="en-US"/>
              </w:rPr>
              <w:t>Jumlah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</w:tr>
      <w:tr w:rsidR="004710AF" w:rsidRPr="00DC484A" w:rsidTr="00A1683B">
        <w:trPr>
          <w:trHeight w:val="40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4710AF" w:rsidRDefault="004710AF" w:rsidP="004710A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4710AF">
              <w:rPr>
                <w:rFonts w:ascii="Calibri" w:eastAsiaTheme="minorHAnsi" w:hAnsi="Calibri" w:cs="Calibri"/>
                <w:lang w:val="en-US"/>
              </w:rPr>
              <w:t>PPN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</w:tr>
      <w:tr w:rsidR="004710AF" w:rsidRPr="00DC484A" w:rsidTr="00A1683B">
        <w:trPr>
          <w:trHeight w:val="4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4710AF" w:rsidRDefault="004710AF" w:rsidP="004710AF">
            <w:pPr>
              <w:jc w:val="center"/>
            </w:pPr>
            <w:r w:rsidRPr="004710AF">
              <w:rPr>
                <w:rFonts w:ascii="Calibri" w:eastAsiaTheme="minorHAnsi" w:hAnsi="Calibri" w:cs="Calibri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AF" w:rsidRPr="00DC484A" w:rsidRDefault="004710AF" w:rsidP="0020030A">
            <w:pPr>
              <w:pStyle w:val="Style10"/>
              <w:kinsoku w:val="0"/>
              <w:autoSpaceDE/>
              <w:autoSpaceDN/>
              <w:adjustRightInd/>
              <w:rPr>
                <w:rStyle w:val="CharacterStyle1"/>
                <w:rFonts w:asciiTheme="majorHAnsi" w:hAnsiTheme="majorHAnsi"/>
                <w:spacing w:val="4"/>
                <w:w w:val="105"/>
                <w:sz w:val="24"/>
                <w:szCs w:val="24"/>
              </w:rPr>
            </w:pPr>
          </w:p>
        </w:tc>
      </w:tr>
    </w:tbl>
    <w:p w:rsidR="00DC484A" w:rsidRDefault="00DC484A" w:rsidP="00DC484A">
      <w:pPr>
        <w:jc w:val="center"/>
        <w:rPr>
          <w:rFonts w:asciiTheme="majorHAnsi" w:hAnsiTheme="majorHAnsi"/>
          <w:bCs/>
          <w:sz w:val="22"/>
          <w:szCs w:val="22"/>
          <w:lang w:val="nb-NO"/>
        </w:rPr>
      </w:pPr>
    </w:p>
    <w:p w:rsidR="00675A2C" w:rsidRDefault="00675A2C" w:rsidP="00675A2C">
      <w:pPr>
        <w:rPr>
          <w:rFonts w:asciiTheme="majorHAnsi" w:hAnsiTheme="majorHAnsi"/>
          <w:bCs/>
          <w:sz w:val="22"/>
          <w:szCs w:val="22"/>
          <w:lang w:val="nb-NO"/>
        </w:rPr>
      </w:pPr>
    </w:p>
    <w:p w:rsidR="00675A2C" w:rsidRPr="005174C4" w:rsidRDefault="00675A2C" w:rsidP="00675A2C">
      <w:pPr>
        <w:pStyle w:val="Style10"/>
        <w:numPr>
          <w:ilvl w:val="0"/>
          <w:numId w:val="22"/>
        </w:numPr>
        <w:kinsoku w:val="0"/>
        <w:autoSpaceDE/>
        <w:autoSpaceDN/>
        <w:adjustRightInd/>
        <w:spacing w:after="252" w:line="211" w:lineRule="auto"/>
        <w:rPr>
          <w:rStyle w:val="CharacterStyle1"/>
          <w:rFonts w:asciiTheme="majorHAnsi" w:hAnsiTheme="majorHAnsi" w:cs="Tahoma"/>
          <w:spacing w:val="4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Fasilitas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Kendaraan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Wajib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Mempunyai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Standart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: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line="211" w:lineRule="auto"/>
        <w:ind w:left="1276" w:right="1548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Dongkrak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,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tuas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,</w:t>
      </w:r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gagangnya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208" w:lineRule="auto"/>
        <w:ind w:left="1276" w:right="1548" w:hanging="567"/>
        <w:rPr>
          <w:rStyle w:val="CharacterStyle1"/>
          <w:rFonts w:asciiTheme="majorHAnsi" w:hAnsiTheme="majorHAnsi" w:cs="Tahoma"/>
          <w:spacing w:val="-1"/>
          <w:sz w:val="24"/>
          <w:szCs w:val="24"/>
        </w:rPr>
      </w:pPr>
      <w:r w:rsidRPr="005174C4">
        <w:rPr>
          <w:rStyle w:val="CharacterStyle1"/>
          <w:rFonts w:asciiTheme="majorHAnsi" w:hAnsiTheme="majorHAnsi" w:cs="Tahoma"/>
          <w:spacing w:val="-1"/>
          <w:sz w:val="24"/>
          <w:szCs w:val="24"/>
        </w:rPr>
        <w:t>Tools kit standard;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208" w:lineRule="auto"/>
        <w:ind w:left="1276" w:right="1548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Karpet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(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sesuai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standard ATPM);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184" w:lineRule="auto"/>
        <w:ind w:left="1276" w:right="1548" w:hanging="567"/>
        <w:rPr>
          <w:rStyle w:val="CharacterStyle1"/>
          <w:rFonts w:asciiTheme="majorHAnsi" w:hAnsiTheme="majorHAnsi" w:cs="Tahoma"/>
          <w:spacing w:val="7"/>
          <w:sz w:val="24"/>
          <w:szCs w:val="24"/>
        </w:rPr>
      </w:pPr>
      <w:r w:rsidRPr="005174C4">
        <w:rPr>
          <w:rStyle w:val="CharacterStyle1"/>
          <w:rFonts w:asciiTheme="majorHAnsi" w:hAnsiTheme="majorHAnsi" w:cs="Tahoma"/>
          <w:spacing w:val="7"/>
          <w:sz w:val="24"/>
          <w:szCs w:val="24"/>
        </w:rPr>
        <w:t xml:space="preserve">AC Double </w:t>
      </w:r>
      <w:proofErr w:type="spellStart"/>
      <w:r w:rsidRPr="005174C4">
        <w:rPr>
          <w:rStyle w:val="CharacterStyle1"/>
          <w:rFonts w:asciiTheme="majorHAnsi" w:hAnsiTheme="majorHAnsi" w:cs="Tahoma"/>
          <w:spacing w:val="7"/>
          <w:sz w:val="24"/>
          <w:szCs w:val="24"/>
        </w:rPr>
        <w:t>Blouwer</w:t>
      </w:r>
      <w:proofErr w:type="spellEnd"/>
      <w:r w:rsidR="00E56415">
        <w:rPr>
          <w:rStyle w:val="CharacterStyle1"/>
          <w:rFonts w:asciiTheme="majorHAnsi" w:hAnsiTheme="majorHAnsi" w:cs="Tahoma"/>
          <w:spacing w:val="7"/>
          <w:sz w:val="24"/>
          <w:szCs w:val="24"/>
        </w:rPr>
        <w:t>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213" w:lineRule="auto"/>
        <w:ind w:left="1276" w:right="1548" w:hanging="567"/>
        <w:rPr>
          <w:rStyle w:val="CharacterStyle1"/>
          <w:rFonts w:asciiTheme="majorHAnsi" w:hAnsiTheme="majorHAnsi" w:cs="Tahoma"/>
          <w:sz w:val="24"/>
          <w:szCs w:val="24"/>
        </w:rPr>
      </w:pPr>
      <w:r w:rsidRPr="005174C4">
        <w:rPr>
          <w:rStyle w:val="CharacterStyle1"/>
          <w:rFonts w:asciiTheme="majorHAnsi" w:hAnsiTheme="majorHAnsi" w:cs="Tahoma"/>
          <w:sz w:val="24"/>
          <w:szCs w:val="24"/>
        </w:rPr>
        <w:t xml:space="preserve">Ban </w:t>
      </w:r>
      <w:proofErr w:type="spellStart"/>
      <w:r w:rsidRPr="005174C4">
        <w:rPr>
          <w:rStyle w:val="CharacterStyle1"/>
          <w:rFonts w:asciiTheme="majorHAnsi" w:hAnsiTheme="majorHAnsi" w:cs="Tahoma"/>
          <w:sz w:val="24"/>
          <w:szCs w:val="24"/>
        </w:rPr>
        <w:t>Cadangan</w:t>
      </w:r>
      <w:proofErr w:type="spellEnd"/>
      <w:r w:rsidRPr="005174C4">
        <w:rPr>
          <w:rStyle w:val="CharacterStyle1"/>
          <w:rFonts w:asciiTheme="majorHAnsi" w:hAnsiTheme="majorHAnsi" w:cs="Tahoma"/>
          <w:sz w:val="24"/>
          <w:szCs w:val="24"/>
        </w:rPr>
        <w:t>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208" w:lineRule="auto"/>
        <w:ind w:left="1276" w:right="1548" w:hanging="567"/>
        <w:rPr>
          <w:rStyle w:val="CharacterStyle1"/>
          <w:rFonts w:asciiTheme="majorHAnsi" w:hAnsiTheme="majorHAnsi" w:cs="Tahoma"/>
          <w:spacing w:val="-4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-4"/>
          <w:sz w:val="24"/>
          <w:szCs w:val="24"/>
        </w:rPr>
        <w:t>Kotak</w:t>
      </w:r>
      <w:proofErr w:type="spellEnd"/>
      <w:r w:rsidRPr="005174C4">
        <w:rPr>
          <w:rStyle w:val="CharacterStyle1"/>
          <w:rFonts w:asciiTheme="majorHAnsi" w:hAnsiTheme="majorHAnsi" w:cs="Tahoma"/>
          <w:spacing w:val="-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-4"/>
          <w:sz w:val="24"/>
          <w:szCs w:val="24"/>
        </w:rPr>
        <w:t>obat</w:t>
      </w:r>
      <w:proofErr w:type="spellEnd"/>
      <w:r w:rsidRPr="005174C4">
        <w:rPr>
          <w:rStyle w:val="CharacterStyle1"/>
          <w:rFonts w:asciiTheme="majorHAnsi" w:hAnsiTheme="majorHAnsi" w:cs="Tahoma"/>
          <w:spacing w:val="-4"/>
          <w:sz w:val="24"/>
          <w:szCs w:val="24"/>
        </w:rPr>
        <w:t>;</w:t>
      </w:r>
    </w:p>
    <w:p w:rsidR="00675A2C" w:rsidRPr="005174C4" w:rsidRDefault="00675A2C" w:rsidP="00675A2C">
      <w:pPr>
        <w:pStyle w:val="Style10"/>
        <w:numPr>
          <w:ilvl w:val="0"/>
          <w:numId w:val="21"/>
        </w:numPr>
        <w:tabs>
          <w:tab w:val="clear" w:pos="504"/>
          <w:tab w:val="left" w:pos="1276"/>
          <w:tab w:val="num" w:pos="1368"/>
        </w:tabs>
        <w:kinsoku w:val="0"/>
        <w:autoSpaceDE/>
        <w:autoSpaceDN/>
        <w:adjustRightInd/>
        <w:spacing w:before="36" w:line="213" w:lineRule="auto"/>
        <w:ind w:left="1276" w:right="1548" w:hanging="567"/>
        <w:rPr>
          <w:rStyle w:val="CharacterStyle1"/>
          <w:rFonts w:asciiTheme="majorHAnsi" w:hAnsiTheme="majorHAnsi" w:cs="Tahoma"/>
          <w:spacing w:val="-6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-6"/>
          <w:sz w:val="24"/>
          <w:szCs w:val="24"/>
        </w:rPr>
        <w:t>Segitiga</w:t>
      </w:r>
      <w:proofErr w:type="spellEnd"/>
      <w:r w:rsidRPr="005174C4">
        <w:rPr>
          <w:rStyle w:val="CharacterStyle1"/>
          <w:rFonts w:asciiTheme="majorHAnsi" w:hAnsiTheme="majorHAnsi" w:cs="Tahoma"/>
          <w:spacing w:val="-6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-6"/>
          <w:sz w:val="24"/>
          <w:szCs w:val="24"/>
        </w:rPr>
        <w:t>pengaman</w:t>
      </w:r>
      <w:proofErr w:type="spellEnd"/>
      <w:r w:rsidRPr="005174C4">
        <w:rPr>
          <w:rStyle w:val="CharacterStyle1"/>
          <w:rFonts w:asciiTheme="majorHAnsi" w:hAnsiTheme="majorHAnsi" w:cs="Tahoma"/>
          <w:spacing w:val="-6"/>
          <w:sz w:val="24"/>
          <w:szCs w:val="24"/>
        </w:rPr>
        <w:t>;</w:t>
      </w:r>
    </w:p>
    <w:p w:rsidR="00675A2C" w:rsidRPr="005174C4" w:rsidRDefault="00675A2C" w:rsidP="00675A2C">
      <w:pPr>
        <w:pStyle w:val="Style10"/>
        <w:numPr>
          <w:ilvl w:val="0"/>
          <w:numId w:val="20"/>
        </w:numPr>
        <w:tabs>
          <w:tab w:val="clear" w:pos="432"/>
          <w:tab w:val="left" w:pos="1276"/>
        </w:tabs>
        <w:kinsoku w:val="0"/>
        <w:autoSpaceDE/>
        <w:autoSpaceDN/>
        <w:adjustRightInd/>
        <w:spacing w:before="36" w:line="206" w:lineRule="auto"/>
        <w:ind w:left="1276" w:right="1548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Kaca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film (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setara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V-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Kool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);</w:t>
      </w:r>
    </w:p>
    <w:p w:rsidR="00675A2C" w:rsidRPr="005174C4" w:rsidRDefault="00675A2C" w:rsidP="00675A2C">
      <w:pPr>
        <w:pStyle w:val="Style10"/>
        <w:numPr>
          <w:ilvl w:val="0"/>
          <w:numId w:val="21"/>
        </w:numPr>
        <w:tabs>
          <w:tab w:val="clear" w:pos="504"/>
          <w:tab w:val="left" w:pos="1276"/>
          <w:tab w:val="num" w:pos="1368"/>
        </w:tabs>
        <w:kinsoku w:val="0"/>
        <w:autoSpaceDE/>
        <w:autoSpaceDN/>
        <w:adjustRightInd/>
        <w:spacing w:before="36" w:line="213" w:lineRule="auto"/>
        <w:ind w:left="1276" w:right="1548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Velg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Racing</w:t>
      </w:r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Pr="005174C4" w:rsidRDefault="00E56415" w:rsidP="00675A2C">
      <w:pPr>
        <w:pStyle w:val="Style10"/>
        <w:numPr>
          <w:ilvl w:val="0"/>
          <w:numId w:val="21"/>
        </w:numPr>
        <w:tabs>
          <w:tab w:val="clear" w:pos="504"/>
          <w:tab w:val="left" w:pos="1276"/>
          <w:tab w:val="num" w:pos="1368"/>
        </w:tabs>
        <w:kinsoku w:val="0"/>
        <w:autoSpaceDE/>
        <w:autoSpaceDN/>
        <w:adjustRightInd/>
        <w:spacing w:line="211" w:lineRule="auto"/>
        <w:ind w:left="1276" w:right="1548" w:hanging="567"/>
        <w:rPr>
          <w:rStyle w:val="CharacterStyle1"/>
          <w:rFonts w:asciiTheme="majorHAnsi" w:hAnsiTheme="majorHAnsi" w:cs="Tahoma"/>
          <w:spacing w:val="2"/>
          <w:sz w:val="24"/>
          <w:szCs w:val="24"/>
        </w:rPr>
      </w:pPr>
      <w:r>
        <w:rPr>
          <w:rStyle w:val="CharacterStyle1"/>
          <w:rFonts w:asciiTheme="majorHAnsi" w:hAnsiTheme="majorHAnsi" w:cs="Tahoma"/>
          <w:spacing w:val="2"/>
          <w:sz w:val="24"/>
          <w:szCs w:val="24"/>
        </w:rPr>
        <w:t>Car Audio.</w:t>
      </w:r>
    </w:p>
    <w:p w:rsidR="00675A2C" w:rsidRPr="005174C4" w:rsidRDefault="00675A2C" w:rsidP="00675A2C">
      <w:pPr>
        <w:pStyle w:val="Style10"/>
        <w:kinsoku w:val="0"/>
        <w:autoSpaceDE/>
        <w:autoSpaceDN/>
        <w:adjustRightInd/>
        <w:spacing w:after="252" w:line="211" w:lineRule="auto"/>
        <w:ind w:left="864"/>
        <w:rPr>
          <w:rStyle w:val="CharacterStyle1"/>
          <w:rFonts w:asciiTheme="majorHAnsi" w:hAnsiTheme="majorHAnsi" w:cs="Tahoma"/>
          <w:spacing w:val="4"/>
          <w:sz w:val="24"/>
          <w:szCs w:val="24"/>
        </w:rPr>
      </w:pPr>
    </w:p>
    <w:p w:rsidR="00675A2C" w:rsidRPr="005174C4" w:rsidRDefault="00675A2C" w:rsidP="00675A2C">
      <w:pPr>
        <w:pStyle w:val="Style10"/>
        <w:numPr>
          <w:ilvl w:val="0"/>
          <w:numId w:val="22"/>
        </w:numPr>
        <w:kinsoku w:val="0"/>
        <w:autoSpaceDE/>
        <w:autoSpaceDN/>
        <w:adjustRightInd/>
        <w:spacing w:after="252" w:line="211" w:lineRule="auto"/>
        <w:rPr>
          <w:rStyle w:val="CharacterStyle1"/>
          <w:rFonts w:asciiTheme="majorHAnsi" w:hAnsiTheme="majorHAnsi" w:cs="Tahoma"/>
          <w:spacing w:val="4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Syarat-syarat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>teknis</w:t>
      </w:r>
      <w:proofErr w:type="spellEnd"/>
      <w:r w:rsidRPr="005174C4">
        <w:rPr>
          <w:rStyle w:val="CharacterStyle1"/>
          <w:rFonts w:asciiTheme="majorHAnsi" w:hAnsiTheme="majorHAnsi" w:cs="Tahoma"/>
          <w:spacing w:val="4"/>
          <w:sz w:val="24"/>
          <w:szCs w:val="24"/>
        </w:rPr>
        <w:t xml:space="preserve"> lain :</w:t>
      </w:r>
    </w:p>
    <w:p w:rsidR="00E56415" w:rsidRDefault="00E56415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harus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selalu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dalam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keadaan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prima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dan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ready to use (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siap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untuk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digunakan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)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dengan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aman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dan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nyaman</w:t>
      </w:r>
      <w:proofErr w:type="spellEnd"/>
      <w:r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Pr="005174C4" w:rsidRDefault="00675A2C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Emergency Service(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Keadaan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darurat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service)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selama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24 jam;</w:t>
      </w:r>
    </w:p>
    <w:p w:rsidR="00675A2C" w:rsidRPr="005174C4" w:rsidRDefault="00675A2C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Service (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pelayanan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)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Kantor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apabila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pihak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UIN </w:t>
      </w:r>
      <w:proofErr w:type="spellStart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Maulana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Malik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Ibrahim Malang</w:t>
      </w:r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tidak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mempunyai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waktu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untuk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melakukan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service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yang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disewa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,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sedangkan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sudah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jatuh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tempo </w:t>
      </w:r>
      <w:proofErr w:type="spellStart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untuk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dilakukan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service</w:t>
      </w:r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Default="00675A2C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pengganti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yang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setara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atau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dengan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jenis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yang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lebih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tinggi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apabila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yang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disewa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dalam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keadaan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rusak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tidak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dapat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dipergunakan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lagi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4710AF" w:rsidRPr="009D0B0A" w:rsidTr="0020030A">
        <w:tc>
          <w:tcPr>
            <w:tcW w:w="1742" w:type="dxa"/>
          </w:tcPr>
          <w:p w:rsidR="004710AF" w:rsidRPr="009D0B0A" w:rsidRDefault="004710AF" w:rsidP="0020030A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lastRenderedPageBreak/>
              <w:t>Lampiran</w:t>
            </w:r>
            <w:proofErr w:type="spellEnd"/>
          </w:p>
        </w:tc>
        <w:tc>
          <w:tcPr>
            <w:tcW w:w="4303" w:type="dxa"/>
            <w:gridSpan w:val="2"/>
          </w:tcPr>
          <w:p w:rsidR="004710AF" w:rsidRPr="009D0B0A" w:rsidRDefault="004710AF" w:rsidP="0020030A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  <w:lang w:val="id-ID"/>
              </w:rPr>
              <w:t>Surat Permintaan Informasi Harga Jasa</w:t>
            </w:r>
          </w:p>
        </w:tc>
      </w:tr>
      <w:tr w:rsidR="004710AF" w:rsidRPr="009D0B0A" w:rsidTr="0020030A">
        <w:tc>
          <w:tcPr>
            <w:tcW w:w="1742" w:type="dxa"/>
          </w:tcPr>
          <w:p w:rsidR="004710AF" w:rsidRPr="009D0B0A" w:rsidRDefault="004710AF" w:rsidP="0020030A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38" w:type="dxa"/>
          </w:tcPr>
          <w:p w:rsidR="004710AF" w:rsidRPr="009D0B0A" w:rsidRDefault="004710AF" w:rsidP="0020030A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4710AF" w:rsidRPr="009D0B0A" w:rsidRDefault="004710AF" w:rsidP="0020030A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Un.03</w:t>
            </w:r>
            <w:r w:rsidRPr="009D0B0A">
              <w:rPr>
                <w:rFonts w:asciiTheme="majorHAnsi" w:hAnsiTheme="majorHAnsi"/>
                <w:lang w:val="id-ID"/>
              </w:rPr>
              <w:t>/</w:t>
            </w:r>
            <w:r w:rsidRPr="009D0B0A">
              <w:rPr>
                <w:rFonts w:asciiTheme="majorHAnsi" w:hAnsiTheme="majorHAnsi"/>
              </w:rPr>
              <w:t>KS.01.7/</w:t>
            </w:r>
            <w:r>
              <w:rPr>
                <w:rFonts w:asciiTheme="majorHAnsi" w:hAnsiTheme="majorHAnsi"/>
                <w:lang w:val="id-ID"/>
              </w:rPr>
              <w:t>402</w:t>
            </w:r>
            <w:r w:rsidRPr="009D0B0A">
              <w:rPr>
                <w:rFonts w:asciiTheme="majorHAnsi" w:hAnsiTheme="majorHAnsi"/>
              </w:rPr>
              <w:t>/2015</w:t>
            </w:r>
          </w:p>
        </w:tc>
      </w:tr>
      <w:tr w:rsidR="004710AF" w:rsidRPr="009D0B0A" w:rsidTr="0020030A">
        <w:tc>
          <w:tcPr>
            <w:tcW w:w="1742" w:type="dxa"/>
          </w:tcPr>
          <w:p w:rsidR="004710AF" w:rsidRPr="009D0B0A" w:rsidRDefault="004710AF" w:rsidP="0020030A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Tanggal</w:t>
            </w:r>
            <w:proofErr w:type="spellEnd"/>
            <w:r w:rsidRPr="009D0B0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8" w:type="dxa"/>
          </w:tcPr>
          <w:p w:rsidR="004710AF" w:rsidRPr="009D0B0A" w:rsidRDefault="004710AF" w:rsidP="0020030A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4710AF" w:rsidRPr="009D0B0A" w:rsidRDefault="004710AF" w:rsidP="0020030A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30 Januari</w:t>
            </w:r>
            <w:r w:rsidRPr="009D0B0A">
              <w:rPr>
                <w:rFonts w:asciiTheme="majorHAnsi" w:hAnsiTheme="majorHAnsi"/>
                <w:color w:val="000000" w:themeColor="text1"/>
                <w:lang w:val="id-ID"/>
              </w:rPr>
              <w:t>2015</w:t>
            </w:r>
          </w:p>
        </w:tc>
      </w:tr>
    </w:tbl>
    <w:p w:rsidR="004710AF" w:rsidRDefault="004710AF" w:rsidP="004710AF">
      <w:pPr>
        <w:pStyle w:val="Style10"/>
        <w:kinsoku w:val="0"/>
        <w:autoSpaceDE/>
        <w:autoSpaceDN/>
        <w:adjustRightInd/>
        <w:spacing w:before="36" w:line="213" w:lineRule="auto"/>
        <w:ind w:left="1276" w:right="51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</w:p>
    <w:p w:rsidR="004710AF" w:rsidRPr="005174C4" w:rsidRDefault="004710AF" w:rsidP="004710AF">
      <w:pPr>
        <w:pStyle w:val="Style10"/>
        <w:kinsoku w:val="0"/>
        <w:autoSpaceDE/>
        <w:autoSpaceDN/>
        <w:adjustRightInd/>
        <w:spacing w:before="36" w:line="213" w:lineRule="auto"/>
        <w:ind w:left="1276" w:right="51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</w:p>
    <w:p w:rsidR="00675A2C" w:rsidRPr="004710AF" w:rsidRDefault="00675A2C" w:rsidP="004710AF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derek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apabila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yang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disewa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mogok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di</w:t>
      </w:r>
      <w:proofErr w:type="spellEnd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jalan</w:t>
      </w:r>
      <w:proofErr w:type="spellEnd"/>
      <w:r w:rsidR="00E56415" w:rsidRPr="004710AF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Pr="005174C4" w:rsidRDefault="00675A2C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Asuransi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All Risk,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termasuk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asuransi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kepada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pihak</w:t>
      </w:r>
      <w:proofErr w:type="spellEnd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Pr="005174C4">
        <w:rPr>
          <w:rStyle w:val="CharacterStyle1"/>
          <w:rFonts w:asciiTheme="majorHAnsi" w:hAnsiTheme="majorHAnsi" w:cs="Tahoma"/>
          <w:spacing w:val="1"/>
          <w:sz w:val="24"/>
          <w:szCs w:val="24"/>
        </w:rPr>
        <w:t>ketiga</w:t>
      </w:r>
      <w:proofErr w:type="spellEnd"/>
      <w:r w:rsid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;</w:t>
      </w:r>
    </w:p>
    <w:p w:rsidR="00675A2C" w:rsidRPr="00E56415" w:rsidRDefault="00E56415" w:rsidP="00E56415">
      <w:pPr>
        <w:pStyle w:val="Style10"/>
        <w:numPr>
          <w:ilvl w:val="0"/>
          <w:numId w:val="23"/>
        </w:numPr>
        <w:tabs>
          <w:tab w:val="clear" w:pos="432"/>
        </w:tabs>
        <w:kinsoku w:val="0"/>
        <w:autoSpaceDE/>
        <w:autoSpaceDN/>
        <w:adjustRightInd/>
        <w:spacing w:before="36" w:line="213" w:lineRule="auto"/>
        <w:ind w:left="1276" w:right="51" w:hanging="567"/>
        <w:rPr>
          <w:rStyle w:val="CharacterStyle1"/>
          <w:rFonts w:asciiTheme="majorHAnsi" w:hAnsiTheme="majorHAnsi" w:cs="Tahoma"/>
          <w:spacing w:val="1"/>
          <w:sz w:val="24"/>
          <w:szCs w:val="24"/>
        </w:rPr>
      </w:pPr>
      <w:proofErr w:type="spellStart"/>
      <w:r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Perawatan</w:t>
      </w:r>
      <w:proofErr w:type="spellEnd"/>
      <w:r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kendaraan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ab/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setiap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ab/>
        <w:t xml:space="preserve">5.000Km./service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berkala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ditanggung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oleh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penyedia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 xml:space="preserve"> </w:t>
      </w:r>
      <w:proofErr w:type="spellStart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jasa</w:t>
      </w:r>
      <w:proofErr w:type="spellEnd"/>
      <w:r w:rsidR="00675A2C" w:rsidRPr="00E56415">
        <w:rPr>
          <w:rStyle w:val="CharacterStyle1"/>
          <w:rFonts w:asciiTheme="majorHAnsi" w:hAnsiTheme="majorHAnsi" w:cs="Tahoma"/>
          <w:spacing w:val="1"/>
          <w:sz w:val="24"/>
          <w:szCs w:val="24"/>
        </w:rPr>
        <w:t>.</w:t>
      </w:r>
    </w:p>
    <w:p w:rsidR="00675A2C" w:rsidRPr="00675A2C" w:rsidRDefault="00675A2C" w:rsidP="00E56415">
      <w:pPr>
        <w:ind w:right="51"/>
        <w:rPr>
          <w:rFonts w:asciiTheme="majorHAnsi" w:hAnsiTheme="majorHAnsi"/>
          <w:bCs/>
          <w:sz w:val="22"/>
          <w:szCs w:val="22"/>
          <w:lang w:val="en-US"/>
        </w:rPr>
      </w:pPr>
    </w:p>
    <w:p w:rsidR="00DC484A" w:rsidRPr="007B0D34" w:rsidRDefault="00D60459" w:rsidP="00D60459">
      <w:pPr>
        <w:ind w:right="51"/>
        <w:rPr>
          <w:rFonts w:asciiTheme="majorHAnsi" w:hAnsiTheme="majorHAnsi"/>
          <w:bCs/>
          <w:lang w:val="en-US"/>
        </w:rPr>
      </w:pPr>
      <w:bookmarkStart w:id="0" w:name="_GoBack"/>
      <w:proofErr w:type="gramStart"/>
      <w:r w:rsidRPr="007B0D34">
        <w:rPr>
          <w:rFonts w:asciiTheme="majorHAnsi" w:hAnsiTheme="majorHAnsi"/>
          <w:bCs/>
          <w:lang w:val="en-US"/>
        </w:rPr>
        <w:t>NB :</w:t>
      </w:r>
      <w:proofErr w:type="gramEnd"/>
      <w:r w:rsidRPr="007B0D34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7B0D34">
        <w:rPr>
          <w:rFonts w:asciiTheme="majorHAnsi" w:hAnsiTheme="majorHAnsi"/>
          <w:bCs/>
          <w:lang w:val="en-US"/>
        </w:rPr>
        <w:t>Harga</w:t>
      </w:r>
      <w:proofErr w:type="spellEnd"/>
      <w:r w:rsidRPr="007B0D34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7B0D34">
        <w:rPr>
          <w:rFonts w:asciiTheme="majorHAnsi" w:hAnsiTheme="majorHAnsi"/>
          <w:bCs/>
          <w:lang w:val="en-US"/>
        </w:rPr>
        <w:t>sudah</w:t>
      </w:r>
      <w:proofErr w:type="spellEnd"/>
      <w:r w:rsidRPr="007B0D34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7B0D34">
        <w:rPr>
          <w:rFonts w:asciiTheme="majorHAnsi" w:hAnsiTheme="majorHAnsi"/>
          <w:bCs/>
          <w:lang w:val="en-US"/>
        </w:rPr>
        <w:t>termasuk</w:t>
      </w:r>
      <w:proofErr w:type="spellEnd"/>
      <w:r w:rsidRPr="007B0D34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7B0D34">
        <w:rPr>
          <w:rFonts w:asciiTheme="majorHAnsi" w:hAnsiTheme="majorHAnsi"/>
          <w:bCs/>
          <w:lang w:val="en-US"/>
        </w:rPr>
        <w:t>pajak</w:t>
      </w:r>
      <w:proofErr w:type="spellEnd"/>
    </w:p>
    <w:p w:rsidR="00DC484A" w:rsidRPr="007B0D34" w:rsidRDefault="00DC484A" w:rsidP="00DC484A">
      <w:pPr>
        <w:rPr>
          <w:rFonts w:asciiTheme="majorHAnsi" w:hAnsiTheme="majorHAnsi"/>
          <w:lang w:val="nb-NO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7B0D34">
        <w:rPr>
          <w:rFonts w:asciiTheme="majorHAnsi" w:hAnsiTheme="majorHAnsi" w:cs="Tahoma"/>
        </w:rPr>
        <w:t>Pejabat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Pembuat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Komitmen</w:t>
      </w:r>
      <w:proofErr w:type="spellEnd"/>
      <w:r w:rsidRPr="007B0D34">
        <w:rPr>
          <w:rFonts w:asciiTheme="majorHAnsi" w:hAnsiTheme="majorHAnsi" w:cs="Tahoma"/>
        </w:rPr>
        <w:t>,</w:t>
      </w:r>
    </w:p>
    <w:p w:rsidR="00F15BF4" w:rsidRPr="007B0D3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7B0D34">
        <w:rPr>
          <w:rFonts w:asciiTheme="majorHAnsi" w:hAnsiTheme="majorHAnsi" w:cs="Tahoma"/>
        </w:rPr>
        <w:t xml:space="preserve">Dr. H. </w:t>
      </w:r>
      <w:proofErr w:type="spellStart"/>
      <w:r w:rsidRPr="007B0D34">
        <w:rPr>
          <w:rFonts w:asciiTheme="majorHAnsi" w:hAnsiTheme="majorHAnsi" w:cs="Tahoma"/>
        </w:rPr>
        <w:t>Sugeng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Listyo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Prabowo</w:t>
      </w:r>
      <w:proofErr w:type="spellEnd"/>
      <w:r w:rsidRPr="007B0D34">
        <w:rPr>
          <w:rFonts w:asciiTheme="majorHAnsi" w:hAnsiTheme="majorHAnsi" w:cs="Tahoma"/>
        </w:rPr>
        <w:t xml:space="preserve">, </w:t>
      </w:r>
      <w:proofErr w:type="spellStart"/>
      <w:r w:rsidRPr="007B0D34">
        <w:rPr>
          <w:rFonts w:asciiTheme="majorHAnsi" w:hAnsiTheme="majorHAnsi" w:cs="Tahoma"/>
        </w:rPr>
        <w:t>M.Pd</w:t>
      </w:r>
      <w:proofErr w:type="spellEnd"/>
    </w:p>
    <w:p w:rsidR="00F15BF4" w:rsidRPr="007B0D34" w:rsidRDefault="00F15BF4" w:rsidP="00F82446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7B0D34">
        <w:rPr>
          <w:rFonts w:asciiTheme="majorHAnsi" w:hAnsiTheme="majorHAnsi" w:cs="Tahoma"/>
        </w:rPr>
        <w:t>NIP19690526 200003 1 003</w:t>
      </w:r>
      <w:bookmarkEnd w:id="0"/>
    </w:p>
    <w:sectPr w:rsidR="00F15BF4" w:rsidRPr="007B0D34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1D07"/>
    <w:multiLevelType w:val="singleLevel"/>
    <w:tmpl w:val="B05AEBC2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1">
    <w:nsid w:val="04472044"/>
    <w:multiLevelType w:val="singleLevel"/>
    <w:tmpl w:val="085F38F0"/>
    <w:lvl w:ilvl="0">
      <w:start w:val="1"/>
      <w:numFmt w:val="decimal"/>
      <w:lvlText w:val="%1."/>
      <w:lvlJc w:val="left"/>
      <w:pPr>
        <w:tabs>
          <w:tab w:val="num" w:pos="216"/>
        </w:tabs>
        <w:ind w:left="90"/>
      </w:pPr>
      <w:rPr>
        <w:snapToGrid/>
        <w:w w:val="105"/>
        <w:sz w:val="19"/>
        <w:szCs w:val="19"/>
      </w:rPr>
    </w:lvl>
  </w:abstractNum>
  <w:abstractNum w:abstractNumId="2">
    <w:nsid w:val="086123C2"/>
    <w:multiLevelType w:val="hybridMultilevel"/>
    <w:tmpl w:val="26E22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5A5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46A67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E99"/>
    <w:multiLevelType w:val="hybridMultilevel"/>
    <w:tmpl w:val="7204672E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6600B43"/>
    <w:multiLevelType w:val="singleLevel"/>
    <w:tmpl w:val="28825320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7">
    <w:nsid w:val="1DAA296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2130C"/>
    <w:multiLevelType w:val="hybridMultilevel"/>
    <w:tmpl w:val="82F8ECC2"/>
    <w:lvl w:ilvl="0" w:tplc="93B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03CE8">
      <w:numFmt w:val="none"/>
      <w:lvlText w:val=""/>
      <w:lvlJc w:val="left"/>
      <w:pPr>
        <w:tabs>
          <w:tab w:val="num" w:pos="360"/>
        </w:tabs>
      </w:pPr>
    </w:lvl>
    <w:lvl w:ilvl="2" w:tplc="0598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E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E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4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C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4D2A4C"/>
    <w:multiLevelType w:val="hybridMultilevel"/>
    <w:tmpl w:val="C4CA27B2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5942F21"/>
    <w:multiLevelType w:val="hybridMultilevel"/>
    <w:tmpl w:val="A492E634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915CE"/>
    <w:multiLevelType w:val="hybridMultilevel"/>
    <w:tmpl w:val="AE987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521E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F0186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40606"/>
    <w:multiLevelType w:val="hybridMultilevel"/>
    <w:tmpl w:val="EB3881D6"/>
    <w:lvl w:ilvl="0" w:tplc="57D865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0E493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932A2812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D513DB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F3222"/>
    <w:multiLevelType w:val="hybridMultilevel"/>
    <w:tmpl w:val="E86291A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A3D6B464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>
    <w:nsid w:val="653270C0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A84E63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E4591F"/>
    <w:multiLevelType w:val="hybridMultilevel"/>
    <w:tmpl w:val="FD8C8B18"/>
    <w:lvl w:ilvl="0" w:tplc="15C442F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>
    <w:nsid w:val="766A1E9C"/>
    <w:multiLevelType w:val="hybridMultilevel"/>
    <w:tmpl w:val="06507FCC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A3D6B46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771B2096"/>
    <w:multiLevelType w:val="hybridMultilevel"/>
    <w:tmpl w:val="A1F83140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99C2811"/>
    <w:multiLevelType w:val="hybridMultilevel"/>
    <w:tmpl w:val="960CD3C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>
    <w:nsid w:val="7A590D47"/>
    <w:multiLevelType w:val="hybridMultilevel"/>
    <w:tmpl w:val="1E3C432A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9"/>
  </w:num>
  <w:num w:numId="11">
    <w:abstractNumId w:val="23"/>
  </w:num>
  <w:num w:numId="12">
    <w:abstractNumId w:val="17"/>
  </w:num>
  <w:num w:numId="13">
    <w:abstractNumId w:val="3"/>
  </w:num>
  <w:num w:numId="14">
    <w:abstractNumId w:val="20"/>
  </w:num>
  <w:num w:numId="15">
    <w:abstractNumId w:val="19"/>
  </w:num>
  <w:num w:numId="16">
    <w:abstractNumId w:val="15"/>
  </w:num>
  <w:num w:numId="17">
    <w:abstractNumId w:val="2"/>
  </w:num>
  <w:num w:numId="18">
    <w:abstractNumId w:val="1"/>
  </w:num>
  <w:num w:numId="19">
    <w:abstractNumId w:val="13"/>
  </w:num>
  <w:num w:numId="20">
    <w:abstractNumId w:val="0"/>
  </w:num>
  <w:num w:numId="21">
    <w:abstractNumId w:val="0"/>
    <w:lvlOverride w:ilvl="0">
      <w:lvl w:ilvl="0">
        <w:numFmt w:val="lowerLetter"/>
        <w:lvlText w:val="%1)"/>
        <w:lvlJc w:val="left"/>
        <w:pPr>
          <w:tabs>
            <w:tab w:val="num" w:pos="504"/>
          </w:tabs>
          <w:ind w:left="864"/>
        </w:pPr>
        <w:rPr>
          <w:rFonts w:asciiTheme="majorHAnsi" w:hAnsiTheme="majorHAnsi" w:cs="Tahoma" w:hint="default"/>
          <w:snapToGrid/>
          <w:spacing w:val="-6"/>
          <w:sz w:val="21"/>
          <w:szCs w:val="21"/>
        </w:rPr>
      </w:lvl>
    </w:lvlOverride>
  </w:num>
  <w:num w:numId="22">
    <w:abstractNumId w:val="21"/>
  </w:num>
  <w:num w:numId="23">
    <w:abstractNumId w:val="6"/>
  </w:num>
  <w:num w:numId="24">
    <w:abstractNumId w:val="11"/>
  </w:num>
  <w:num w:numId="25">
    <w:abstractNumId w:val="7"/>
  </w:num>
  <w:num w:numId="26">
    <w:abstractNumId w:val="14"/>
  </w:num>
  <w:num w:numId="27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473EF"/>
    <w:rsid w:val="00051410"/>
    <w:rsid w:val="00086F33"/>
    <w:rsid w:val="00091EA8"/>
    <w:rsid w:val="000B387F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C0DA2"/>
    <w:rsid w:val="001D6D05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56B71"/>
    <w:rsid w:val="003665E9"/>
    <w:rsid w:val="00382AF9"/>
    <w:rsid w:val="0039076E"/>
    <w:rsid w:val="00392545"/>
    <w:rsid w:val="003C109E"/>
    <w:rsid w:val="003E722E"/>
    <w:rsid w:val="0040305E"/>
    <w:rsid w:val="00420FA3"/>
    <w:rsid w:val="0042496A"/>
    <w:rsid w:val="00436BDB"/>
    <w:rsid w:val="00445016"/>
    <w:rsid w:val="00450B7F"/>
    <w:rsid w:val="004710AF"/>
    <w:rsid w:val="00490815"/>
    <w:rsid w:val="00492D6B"/>
    <w:rsid w:val="00494245"/>
    <w:rsid w:val="004A1143"/>
    <w:rsid w:val="004A4F80"/>
    <w:rsid w:val="004C7136"/>
    <w:rsid w:val="004D007A"/>
    <w:rsid w:val="004D6353"/>
    <w:rsid w:val="0050620A"/>
    <w:rsid w:val="00523D81"/>
    <w:rsid w:val="00542302"/>
    <w:rsid w:val="00551C4E"/>
    <w:rsid w:val="005563C8"/>
    <w:rsid w:val="005565D8"/>
    <w:rsid w:val="00570EF6"/>
    <w:rsid w:val="005A21CB"/>
    <w:rsid w:val="005A4E8C"/>
    <w:rsid w:val="005F0AB5"/>
    <w:rsid w:val="006050DC"/>
    <w:rsid w:val="00607A67"/>
    <w:rsid w:val="006430A9"/>
    <w:rsid w:val="0064514C"/>
    <w:rsid w:val="006635C8"/>
    <w:rsid w:val="00664C69"/>
    <w:rsid w:val="00675A2C"/>
    <w:rsid w:val="00677B4C"/>
    <w:rsid w:val="00694115"/>
    <w:rsid w:val="006D3CE0"/>
    <w:rsid w:val="006F0213"/>
    <w:rsid w:val="006F2B9C"/>
    <w:rsid w:val="00706D0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0D34"/>
    <w:rsid w:val="007B48A7"/>
    <w:rsid w:val="007C1CCE"/>
    <w:rsid w:val="007E319F"/>
    <w:rsid w:val="00807AC0"/>
    <w:rsid w:val="00811FEA"/>
    <w:rsid w:val="008325D3"/>
    <w:rsid w:val="00846A65"/>
    <w:rsid w:val="008549B3"/>
    <w:rsid w:val="00865076"/>
    <w:rsid w:val="00886D36"/>
    <w:rsid w:val="008A106F"/>
    <w:rsid w:val="008A305F"/>
    <w:rsid w:val="008B69A9"/>
    <w:rsid w:val="008B7A75"/>
    <w:rsid w:val="008C3002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D0B0A"/>
    <w:rsid w:val="009E5256"/>
    <w:rsid w:val="00A07539"/>
    <w:rsid w:val="00A24D31"/>
    <w:rsid w:val="00A25AF2"/>
    <w:rsid w:val="00A770DD"/>
    <w:rsid w:val="00A9610A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73E20"/>
    <w:rsid w:val="00B76F6A"/>
    <w:rsid w:val="00B93C82"/>
    <w:rsid w:val="00BB4F33"/>
    <w:rsid w:val="00C03372"/>
    <w:rsid w:val="00C06F17"/>
    <w:rsid w:val="00C15BA1"/>
    <w:rsid w:val="00C217A1"/>
    <w:rsid w:val="00C22A47"/>
    <w:rsid w:val="00C32998"/>
    <w:rsid w:val="00C3577B"/>
    <w:rsid w:val="00C51999"/>
    <w:rsid w:val="00C83669"/>
    <w:rsid w:val="00C92C9D"/>
    <w:rsid w:val="00CA7A4E"/>
    <w:rsid w:val="00CC1C6E"/>
    <w:rsid w:val="00CE0DEA"/>
    <w:rsid w:val="00D01E88"/>
    <w:rsid w:val="00D0533C"/>
    <w:rsid w:val="00D4065B"/>
    <w:rsid w:val="00D60459"/>
    <w:rsid w:val="00D83A61"/>
    <w:rsid w:val="00DA31FE"/>
    <w:rsid w:val="00DC484A"/>
    <w:rsid w:val="00DD465F"/>
    <w:rsid w:val="00DE156A"/>
    <w:rsid w:val="00E102E5"/>
    <w:rsid w:val="00E56415"/>
    <w:rsid w:val="00E77BD3"/>
    <w:rsid w:val="00EB5393"/>
    <w:rsid w:val="00EC0387"/>
    <w:rsid w:val="00ED4287"/>
    <w:rsid w:val="00EE1488"/>
    <w:rsid w:val="00F077A5"/>
    <w:rsid w:val="00F15BF4"/>
    <w:rsid w:val="00F16ECE"/>
    <w:rsid w:val="00F25836"/>
    <w:rsid w:val="00F36783"/>
    <w:rsid w:val="00F53A67"/>
    <w:rsid w:val="00F61284"/>
    <w:rsid w:val="00F64FBE"/>
    <w:rsid w:val="00F76283"/>
    <w:rsid w:val="00F82446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unhideWhenUsed/>
    <w:qFormat/>
    <w:rsid w:val="009D0B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link w:val="Heading3Char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BankNormal"/>
    <w:link w:val="Heading4Char"/>
    <w:qFormat/>
    <w:rsid w:val="009D0B0A"/>
    <w:pPr>
      <w:keepNext/>
      <w:keepLines/>
      <w:spacing w:before="120" w:after="240"/>
      <w:ind w:left="425" w:hanging="425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D0B0A"/>
    <w:pPr>
      <w:keepNext/>
      <w:ind w:left="425" w:right="-72" w:hanging="425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D0B0A"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D0B0A"/>
    <w:pPr>
      <w:spacing w:before="240" w:after="60"/>
      <w:ind w:left="425" w:hanging="425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D0B0A"/>
    <w:pPr>
      <w:spacing w:before="240" w:after="60"/>
      <w:ind w:left="425" w:hanging="425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D0B0A"/>
    <w:pPr>
      <w:spacing w:before="240" w:after="60"/>
      <w:ind w:left="425" w:hanging="425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9D0B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0B0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0B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D0B0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0B0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0B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0B0A"/>
    <w:rPr>
      <w:rFonts w:ascii="Cambria" w:eastAsia="Times New Roman" w:hAnsi="Cambria" w:cs="Times New Roman"/>
    </w:rPr>
  </w:style>
  <w:style w:type="paragraph" w:customStyle="1" w:styleId="BankNormal">
    <w:name w:val="BankNormal"/>
    <w:basedOn w:val="Normal"/>
    <w:rsid w:val="009D0B0A"/>
    <w:pPr>
      <w:spacing w:after="240"/>
      <w:ind w:left="425" w:hanging="425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D0B0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0B0A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Head22">
    <w:name w:val="Head 2.2"/>
    <w:basedOn w:val="Normal"/>
    <w:rsid w:val="009D0B0A"/>
    <w:pPr>
      <w:tabs>
        <w:tab w:val="left" w:pos="360"/>
      </w:tabs>
      <w:suppressAutoHyphens/>
      <w:ind w:left="360" w:hanging="360"/>
    </w:pPr>
    <w:rPr>
      <w:b/>
      <w:szCs w:val="20"/>
      <w:lang w:val="en-US"/>
    </w:rPr>
  </w:style>
  <w:style w:type="paragraph" w:styleId="NormalWeb">
    <w:name w:val="Normal (Web)"/>
    <w:basedOn w:val="Normal"/>
    <w:rsid w:val="009D0B0A"/>
    <w:pPr>
      <w:spacing w:before="100" w:beforeAutospacing="1" w:after="100" w:afterAutospacing="1"/>
    </w:pPr>
    <w:rPr>
      <w:lang w:val="en-US"/>
    </w:rPr>
  </w:style>
  <w:style w:type="paragraph" w:customStyle="1" w:styleId="Judul">
    <w:name w:val="Judul"/>
    <w:basedOn w:val="Normal"/>
    <w:link w:val="JudulChar"/>
    <w:qFormat/>
    <w:rsid w:val="009D0B0A"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  <w:lang w:val="id-ID"/>
    </w:rPr>
  </w:style>
  <w:style w:type="character" w:customStyle="1" w:styleId="JudulChar">
    <w:name w:val="Judul Char"/>
    <w:basedOn w:val="DefaultParagraphFont"/>
    <w:link w:val="Judul"/>
    <w:rsid w:val="009D0B0A"/>
    <w:rPr>
      <w:rFonts w:ascii="Footlight MT Light" w:eastAsia="Times New Roman" w:hAnsi="Footlight MT Light" w:cs="Times New Roman"/>
      <w:b/>
      <w:sz w:val="32"/>
      <w:szCs w:val="32"/>
      <w:lang w:val="id-ID"/>
    </w:rPr>
  </w:style>
  <w:style w:type="paragraph" w:styleId="BlockText">
    <w:name w:val="Block Text"/>
    <w:aliases w:val=" Char1"/>
    <w:basedOn w:val="Normal"/>
    <w:link w:val="BlockTextChar"/>
    <w:rsid w:val="009D0B0A"/>
    <w:pPr>
      <w:tabs>
        <w:tab w:val="left" w:pos="540"/>
      </w:tabs>
      <w:ind w:left="540" w:right="-72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0B0A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B0A"/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9D0B0A"/>
    <w:pPr>
      <w:ind w:left="1400"/>
    </w:pPr>
    <w:rPr>
      <w:rFonts w:ascii="Calibri" w:hAnsi="Calibr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nhideWhenUsed/>
    <w:rsid w:val="009D0B0A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D0B0A"/>
    <w:pPr>
      <w:spacing w:before="120" w:after="120"/>
    </w:pPr>
    <w:rPr>
      <w:rFonts w:ascii="Calibri" w:hAnsi="Calibr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link w:val="TOC2Char"/>
    <w:autoRedefine/>
    <w:qFormat/>
    <w:rsid w:val="009D0B0A"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  <w:lang w:val="en-US"/>
    </w:rPr>
  </w:style>
  <w:style w:type="character" w:customStyle="1" w:styleId="TOC2Char">
    <w:name w:val="TOC 2 Char"/>
    <w:basedOn w:val="DefaultParagraphFont"/>
    <w:link w:val="TOC2"/>
    <w:rsid w:val="009D0B0A"/>
    <w:rPr>
      <w:rFonts w:ascii="Calibri" w:eastAsia="Times New Roman" w:hAnsi="Calibri" w:cs="Times New Roman"/>
      <w:smallCaps/>
      <w:sz w:val="20"/>
      <w:szCs w:val="20"/>
    </w:rPr>
  </w:style>
  <w:style w:type="paragraph" w:customStyle="1" w:styleId="Head21">
    <w:name w:val="Head 2.1"/>
    <w:basedOn w:val="Normal"/>
    <w:rsid w:val="009D0B0A"/>
    <w:pPr>
      <w:suppressAutoHyphens/>
      <w:ind w:left="425" w:hanging="425"/>
      <w:jc w:val="center"/>
    </w:pPr>
    <w:rPr>
      <w:b/>
      <w:sz w:val="2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B0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9D0B0A"/>
    <w:pPr>
      <w:suppressAutoHyphens/>
      <w:ind w:left="425" w:hanging="425"/>
    </w:pPr>
    <w:rPr>
      <w:rFonts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D0B0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9D0B0A"/>
  </w:style>
  <w:style w:type="paragraph" w:styleId="TOC7">
    <w:name w:val="toc 7"/>
    <w:basedOn w:val="Normal"/>
    <w:next w:val="Normal"/>
    <w:autoRedefine/>
    <w:uiPriority w:val="39"/>
    <w:rsid w:val="009D0B0A"/>
    <w:pPr>
      <w:ind w:left="1200"/>
    </w:pPr>
    <w:rPr>
      <w:rFonts w:ascii="Calibri" w:hAnsi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9D0B0A"/>
    <w:pPr>
      <w:ind w:left="1600"/>
    </w:pPr>
    <w:rPr>
      <w:rFonts w:ascii="Calibri" w:hAnsi="Calibri"/>
      <w:sz w:val="18"/>
      <w:szCs w:val="18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D0B0A"/>
    <w:pPr>
      <w:ind w:left="400"/>
    </w:pPr>
    <w:rPr>
      <w:rFonts w:ascii="Calibri" w:hAnsi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D0B0A"/>
    <w:pPr>
      <w:ind w:left="425" w:hanging="425"/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D0B0A"/>
    <w:pPr>
      <w:ind w:left="600"/>
    </w:pPr>
    <w:rPr>
      <w:rFonts w:ascii="Calibri" w:hAnsi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9D0B0A"/>
    <w:pPr>
      <w:ind w:left="800"/>
    </w:pPr>
    <w:rPr>
      <w:rFonts w:ascii="Calibri" w:hAnsi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9D0B0A"/>
    <w:pPr>
      <w:ind w:left="1000"/>
    </w:pPr>
    <w:rPr>
      <w:rFonts w:ascii="Calibri" w:hAnsi="Calibr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rsid w:val="009D0B0A"/>
    <w:pPr>
      <w:ind w:left="425" w:hanging="425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9D0B0A"/>
    <w:pPr>
      <w:tabs>
        <w:tab w:val="num" w:pos="720"/>
      </w:tabs>
      <w:ind w:left="720" w:hanging="36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0B0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9D0B0A"/>
    <w:pPr>
      <w:ind w:left="400" w:hanging="400"/>
    </w:pPr>
    <w:rPr>
      <w:sz w:val="20"/>
      <w:szCs w:val="20"/>
      <w:lang w:val="nl-NL"/>
    </w:rPr>
  </w:style>
  <w:style w:type="paragraph" w:customStyle="1" w:styleId="ClauseSubPara">
    <w:name w:val="ClauseSub_Para"/>
    <w:rsid w:val="009D0B0A"/>
    <w:pPr>
      <w:spacing w:before="60" w:after="60" w:line="240" w:lineRule="auto"/>
      <w:ind w:left="2268" w:hanging="425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9D0B0A"/>
    <w:pPr>
      <w:suppressAutoHyphens/>
      <w:spacing w:before="120"/>
      <w:ind w:left="425" w:hanging="425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9D0B0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9D0B0A"/>
    <w:pPr>
      <w:spacing w:after="120" w:line="480" w:lineRule="auto"/>
      <w:ind w:left="283" w:hanging="425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9D0B0A"/>
    <w:pPr>
      <w:ind w:left="425" w:right="-72" w:hanging="425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9D0B0A"/>
    <w:rPr>
      <w:lang w:val="sv-SE"/>
    </w:rPr>
  </w:style>
  <w:style w:type="paragraph" w:customStyle="1" w:styleId="Style20">
    <w:name w:val="Style2"/>
    <w:basedOn w:val="TOC1"/>
    <w:rsid w:val="009D0B0A"/>
    <w:rPr>
      <w:lang w:val="sv-SE"/>
    </w:rPr>
  </w:style>
  <w:style w:type="paragraph" w:customStyle="1" w:styleId="Style30">
    <w:name w:val="Style3"/>
    <w:basedOn w:val="TOC1"/>
    <w:next w:val="Style1"/>
    <w:rsid w:val="009D0B0A"/>
    <w:rPr>
      <w:lang w:val="pt-BR"/>
    </w:rPr>
  </w:style>
  <w:style w:type="paragraph" w:customStyle="1" w:styleId="Style4">
    <w:name w:val="Style4"/>
    <w:basedOn w:val="TOC2"/>
    <w:rsid w:val="009D0B0A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9D0B0A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9D0B0A"/>
    <w:pPr>
      <w:ind w:left="426" w:hanging="426"/>
    </w:pPr>
    <w:rPr>
      <w:b/>
      <w:lang w:val="nl-NL"/>
    </w:rPr>
  </w:style>
  <w:style w:type="character" w:styleId="FollowedHyperlink">
    <w:name w:val="FollowedHyperlink"/>
    <w:basedOn w:val="DefaultParagraphFont"/>
    <w:rsid w:val="009D0B0A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9D0B0A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9D0B0A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9D0B0A"/>
    <w:rPr>
      <w:b/>
      <w:sz w:val="28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9D0B0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9D0B0A"/>
    <w:pPr>
      <w:ind w:left="425" w:hanging="425"/>
    </w:pPr>
    <w:rPr>
      <w:rFonts w:ascii="Tahoma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D0B0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udul">
    <w:name w:val="Sub Judul"/>
    <w:basedOn w:val="Heading2"/>
    <w:link w:val="SubJudulChar"/>
    <w:qFormat/>
    <w:rsid w:val="009D0B0A"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character" w:customStyle="1" w:styleId="SubJudulChar">
    <w:name w:val="Sub Judul Char"/>
    <w:basedOn w:val="Heading2Char"/>
    <w:link w:val="SubJudul"/>
    <w:rsid w:val="009D0B0A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rsid w:val="009D0B0A"/>
    <w:pPr>
      <w:keepNext w:val="0"/>
      <w:keepLines w:val="0"/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  <w:lang w:val="id-ID"/>
    </w:rPr>
  </w:style>
  <w:style w:type="character" w:customStyle="1" w:styleId="IsiSubJudulChar">
    <w:name w:val="Isi Sub Judul Char"/>
    <w:basedOn w:val="Heading2Char"/>
    <w:link w:val="IsiSubJudul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SubSub">
    <w:name w:val="Sub Sub"/>
    <w:basedOn w:val="IsiSubJudul"/>
    <w:link w:val="SubSubChar"/>
    <w:autoRedefine/>
    <w:qFormat/>
    <w:rsid w:val="009D0B0A"/>
  </w:style>
  <w:style w:type="character" w:customStyle="1" w:styleId="SubSubChar">
    <w:name w:val="Sub Sub Char"/>
    <w:basedOn w:val="IsiSubJudulChar"/>
    <w:link w:val="SubSub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Pen-13">
    <w:name w:val="Pen-1. 3"/>
    <w:basedOn w:val="Normal"/>
    <w:link w:val="Pen-13Char"/>
    <w:autoRedefine/>
    <w:rsid w:val="009D0B0A"/>
    <w:pPr>
      <w:spacing w:after="120"/>
      <w:ind w:left="720" w:hanging="360"/>
      <w:jc w:val="both"/>
    </w:pPr>
    <w:rPr>
      <w:rFonts w:ascii="Arial" w:hAnsi="Arial" w:cs="Arial"/>
      <w:bCs/>
      <w:sz w:val="16"/>
      <w:szCs w:val="16"/>
      <w:lang w:val="id-ID"/>
    </w:rPr>
  </w:style>
  <w:style w:type="character" w:customStyle="1" w:styleId="Pen-13Char">
    <w:name w:val="Pen-1. 3 Char"/>
    <w:basedOn w:val="DefaultParagraphFont"/>
    <w:link w:val="Pen-13"/>
    <w:rsid w:val="009D0B0A"/>
    <w:rPr>
      <w:rFonts w:ascii="Arial" w:eastAsia="Times New Roman" w:hAnsi="Arial" w:cs="Arial"/>
      <w:bCs/>
      <w:sz w:val="16"/>
      <w:szCs w:val="16"/>
      <w:lang w:val="id-ID"/>
    </w:rPr>
  </w:style>
  <w:style w:type="character" w:styleId="CommentReference">
    <w:name w:val="annotation reference"/>
    <w:basedOn w:val="DefaultParagraphFont"/>
    <w:unhideWhenUsed/>
    <w:rsid w:val="009D0B0A"/>
    <w:rPr>
      <w:sz w:val="16"/>
      <w:szCs w:val="16"/>
    </w:rPr>
  </w:style>
  <w:style w:type="character" w:styleId="FootnoteReference">
    <w:name w:val="footnote reference"/>
    <w:rsid w:val="009D0B0A"/>
    <w:rPr>
      <w:vertAlign w:val="superscript"/>
    </w:rPr>
  </w:style>
  <w:style w:type="paragraph" w:styleId="Index1">
    <w:name w:val="index 1"/>
    <w:basedOn w:val="Normal"/>
    <w:next w:val="Normal"/>
    <w:autoRedefine/>
    <w:rsid w:val="009D0B0A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ableofAuthorities">
    <w:name w:val="table of authorities"/>
    <w:basedOn w:val="Normal"/>
    <w:next w:val="Normal"/>
    <w:rsid w:val="009D0B0A"/>
    <w:pPr>
      <w:ind w:left="240" w:hanging="24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harChar2">
    <w:name w:val="Char Char2"/>
    <w:rsid w:val="009D0B0A"/>
    <w:rPr>
      <w:b/>
      <w:sz w:val="28"/>
      <w:lang w:val="en-US" w:eastAsia="en-US" w:bidi="ar-SA"/>
    </w:rPr>
  </w:style>
  <w:style w:type="paragraph" w:styleId="EndnoteText">
    <w:name w:val="endnote text"/>
    <w:basedOn w:val="Normal"/>
    <w:link w:val="EndnoteTextChar"/>
    <w:rsid w:val="009D0B0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D0B0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9D0B0A"/>
    <w:rPr>
      <w:vertAlign w:val="superscript"/>
    </w:rPr>
  </w:style>
  <w:style w:type="paragraph" w:styleId="TOCHeading">
    <w:name w:val="TOC Heading"/>
    <w:basedOn w:val="Heading1"/>
    <w:next w:val="Normal"/>
    <w:unhideWhenUsed/>
    <w:qFormat/>
    <w:rsid w:val="009D0B0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9D0B0A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D0B0A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sid w:val="009D0B0A"/>
    <w:rPr>
      <w:sz w:val="20"/>
    </w:rPr>
  </w:style>
  <w:style w:type="paragraph" w:customStyle="1" w:styleId="TableContents">
    <w:name w:val="Table Contents"/>
    <w:basedOn w:val="Normal"/>
    <w:rsid w:val="009D0B0A"/>
    <w:pPr>
      <w:widowControl w:val="0"/>
      <w:suppressLineNumbers/>
      <w:suppressAutoHyphens/>
      <w:spacing w:line="100" w:lineRule="atLeast"/>
    </w:pPr>
    <w:rPr>
      <w:rFonts w:eastAsia="SimSun" w:cs="Tahoma"/>
      <w:kern w:val="1"/>
      <w:lang w:val="id-ID" w:eastAsia="hi-IN" w:bidi="hi-IN"/>
    </w:rPr>
  </w:style>
  <w:style w:type="paragraph" w:customStyle="1" w:styleId="Default">
    <w:name w:val="Default"/>
    <w:rsid w:val="009D0B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9D0B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B0A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B0A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 1"/>
    <w:basedOn w:val="Normal"/>
    <w:uiPriority w:val="99"/>
    <w:rsid w:val="00DC484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DC48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C2D2B4-9A72-41F3-8507-D00ADEDF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inventaris UIN</cp:lastModifiedBy>
  <cp:revision>8</cp:revision>
  <cp:lastPrinted>2015-01-30T07:51:00Z</cp:lastPrinted>
  <dcterms:created xsi:type="dcterms:W3CDTF">2015-02-02T03:17:00Z</dcterms:created>
  <dcterms:modified xsi:type="dcterms:W3CDTF">2015-01-30T07:06:00Z</dcterms:modified>
</cp:coreProperties>
</file>