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332105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0005F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65pt,26.15pt" to="45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CF545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695077">
        <w:rPr>
          <w:rFonts w:asciiTheme="majorHAnsi" w:hAnsiTheme="majorHAnsi"/>
          <w:lang w:val="en-US"/>
        </w:rPr>
        <w:t xml:space="preserve"> 150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2015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695077">
        <w:rPr>
          <w:rFonts w:asciiTheme="majorHAnsi" w:hAnsiTheme="majorHAnsi"/>
          <w:color w:val="000000" w:themeColor="text1"/>
          <w:lang w:val="en-US"/>
        </w:rPr>
        <w:t xml:space="preserve">29 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CF5453">
        <w:rPr>
          <w:rFonts w:asciiTheme="majorHAnsi" w:hAnsiTheme="majorHAnsi"/>
          <w:color w:val="000000" w:themeColor="text1"/>
          <w:lang w:val="en-US"/>
        </w:rPr>
        <w:t xml:space="preserve">April 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2015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695077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</w:t>
      </w:r>
      <w:r w:rsidR="00D872A6" w:rsidRPr="004B1EB6">
        <w:rPr>
          <w:rFonts w:asciiTheme="majorHAnsi" w:hAnsiTheme="majorHAnsi"/>
          <w:color w:val="000000" w:themeColor="text1"/>
          <w:lang w:val="id-ID"/>
        </w:rPr>
        <w:t xml:space="preserve">kegiatan </w:t>
      </w:r>
      <w:r w:rsidR="00695077" w:rsidRPr="00695077">
        <w:rPr>
          <w:rFonts w:asciiTheme="majorHAnsi" w:hAnsiTheme="majorHAnsi"/>
          <w:color w:val="000000" w:themeColor="text1"/>
          <w:lang w:val="id-ID"/>
        </w:rPr>
        <w:t>Pembinaan Bakat dan kreatifitas Santri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 </w:t>
      </w:r>
      <w:r w:rsidR="00FB0126" w:rsidRPr="00FB0126">
        <w:rPr>
          <w:rFonts w:asciiTheme="majorHAnsi" w:hAnsiTheme="majorHAnsi"/>
          <w:color w:val="000000" w:themeColor="text1"/>
          <w:lang w:val="id-ID"/>
        </w:rPr>
        <w:t xml:space="preserve">pada Unit Pusat Ma’had Al Jami’ah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>kami membutuhkan kelengkapan kegiatan</w:t>
      </w:r>
      <w:r w:rsidR="004B1EB6" w:rsidRPr="004B1EB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>berupa</w:t>
      </w:r>
      <w:r w:rsidR="004B1EB6" w:rsidRPr="004B1EB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695077" w:rsidRPr="00FB0126">
        <w:rPr>
          <w:rFonts w:asciiTheme="majorHAnsi" w:hAnsiTheme="majorHAnsi"/>
          <w:b/>
          <w:i/>
          <w:color w:val="000000" w:themeColor="text1"/>
          <w:lang w:val="id-ID"/>
        </w:rPr>
        <w:t xml:space="preserve">Paket </w:t>
      </w:r>
      <w:bookmarkStart w:id="0" w:name="_GoBack"/>
      <w:bookmarkEnd w:id="0"/>
      <w:r w:rsidR="00695077" w:rsidRPr="00FB0126">
        <w:rPr>
          <w:rFonts w:asciiTheme="majorHAnsi" w:hAnsiTheme="majorHAnsi"/>
          <w:b/>
          <w:i/>
          <w:color w:val="000000" w:themeColor="text1"/>
          <w:lang w:val="id-ID"/>
        </w:rPr>
        <w:t>Sound System</w:t>
      </w:r>
      <w:r w:rsidR="00FB0126" w:rsidRPr="00FB0126">
        <w:rPr>
          <w:rFonts w:asciiTheme="majorHAnsi" w:hAnsiTheme="majorHAnsi"/>
          <w:b/>
          <w:i/>
          <w:color w:val="000000" w:themeColor="text1"/>
          <w:lang w:val="id-ID"/>
        </w:rPr>
        <w:t xml:space="preserve"> untuk 1 hari pada tanggal 5 Juni 2015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,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maka dari 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695077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295F41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695077">
        <w:rPr>
          <w:rFonts w:asciiTheme="majorHAnsi" w:hAnsiTheme="majorHAnsi"/>
          <w:lang w:val="en-US"/>
        </w:rPr>
        <w:t>Senin</w:t>
      </w:r>
      <w:proofErr w:type="spellEnd"/>
      <w:r w:rsidRPr="00C83669">
        <w:rPr>
          <w:rFonts w:asciiTheme="majorHAnsi" w:hAnsiTheme="majorHAnsi"/>
          <w:lang w:val="id-ID"/>
        </w:rPr>
        <w:t>,</w:t>
      </w:r>
      <w:r w:rsidR="004B1EB6">
        <w:rPr>
          <w:rFonts w:asciiTheme="majorHAnsi" w:hAnsiTheme="majorHAnsi"/>
          <w:lang w:val="id-ID"/>
        </w:rPr>
        <w:t xml:space="preserve"> </w:t>
      </w:r>
      <w:r w:rsidR="00695077">
        <w:rPr>
          <w:rFonts w:asciiTheme="majorHAnsi" w:hAnsiTheme="majorHAnsi"/>
          <w:lang w:val="en-US"/>
        </w:rPr>
        <w:t>11 Mei</w:t>
      </w:r>
      <w:r w:rsidR="004B1EB6">
        <w:rPr>
          <w:rFonts w:asciiTheme="majorHAnsi" w:hAnsiTheme="majorHAnsi"/>
          <w:lang w:val="en-US"/>
        </w:rPr>
        <w:t xml:space="preserve"> </w:t>
      </w:r>
      <w:r w:rsidR="00283843">
        <w:rPr>
          <w:rFonts w:asciiTheme="majorHAnsi" w:hAnsiTheme="majorHAnsi"/>
          <w:lang w:val="id-ID"/>
        </w:rPr>
        <w:t>201</w:t>
      </w:r>
      <w:r w:rsidR="00496EB8">
        <w:rPr>
          <w:rFonts w:asciiTheme="majorHAnsi" w:hAnsiTheme="majorHAnsi"/>
          <w:lang w:val="id-ID"/>
        </w:rPr>
        <w:t>5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4B1EB6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695077">
              <w:rPr>
                <w:rFonts w:asciiTheme="majorHAnsi" w:hAnsiTheme="majorHAnsi"/>
                <w:sz w:val="22"/>
                <w:szCs w:val="22"/>
                <w:lang w:val="en-US"/>
              </w:rPr>
              <w:t>150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5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695077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29</w:t>
            </w:r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April </w:t>
            </w:r>
            <w:r w:rsidR="00A41A97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2015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4B1EB6" w:rsidRDefault="008B69A9" w:rsidP="00FB0126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FB0126">
        <w:rPr>
          <w:rFonts w:asciiTheme="majorHAnsi" w:hAnsiTheme="majorHAnsi"/>
          <w:b/>
          <w:color w:val="000000" w:themeColor="text1"/>
          <w:lang w:val="en-US"/>
        </w:rPr>
        <w:t>Sewa</w:t>
      </w:r>
      <w:proofErr w:type="spellEnd"/>
      <w:r w:rsidR="00FB0126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695077">
        <w:rPr>
          <w:rFonts w:asciiTheme="majorHAnsi" w:hAnsiTheme="majorHAnsi"/>
          <w:b/>
          <w:color w:val="000000" w:themeColor="text1"/>
          <w:lang w:val="en-US"/>
        </w:rPr>
        <w:t>Paket</w:t>
      </w:r>
      <w:proofErr w:type="spellEnd"/>
      <w:r w:rsidR="00695077">
        <w:rPr>
          <w:rFonts w:asciiTheme="majorHAnsi" w:hAnsiTheme="majorHAnsi"/>
          <w:b/>
          <w:color w:val="000000" w:themeColor="text1"/>
          <w:lang w:val="en-US"/>
        </w:rPr>
        <w:t xml:space="preserve"> Sound System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41A97">
        <w:rPr>
          <w:rFonts w:asciiTheme="majorHAnsi" w:hAnsiTheme="majorHAnsi"/>
          <w:b/>
          <w:sz w:val="22"/>
          <w:szCs w:val="22"/>
          <w:lang w:val="id-ID"/>
        </w:rPr>
        <w:t>5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4479"/>
        <w:gridCol w:w="709"/>
        <w:gridCol w:w="1134"/>
        <w:gridCol w:w="1302"/>
        <w:gridCol w:w="1391"/>
      </w:tblGrid>
      <w:tr w:rsidR="00765251" w:rsidRPr="000F7C0D" w:rsidTr="00FB0126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479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30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391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0F7C0D" w:rsidTr="00FB0126">
        <w:trPr>
          <w:jc w:val="center"/>
        </w:trPr>
        <w:tc>
          <w:tcPr>
            <w:tcW w:w="903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479" w:type="dxa"/>
          </w:tcPr>
          <w:p w:rsidR="002C5775" w:rsidRPr="00496EB8" w:rsidRDefault="00FB0126" w:rsidP="002C5775">
            <w:pPr>
              <w:ind w:right="36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Panggung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Rigging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Uk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. 10 m x 24 </w:t>
            </w:r>
            <w:r w:rsidR="0045426B">
              <w:rPr>
                <w:rFonts w:asciiTheme="majorHAnsi" w:hAnsiTheme="majorHAnsi"/>
                <w:b/>
                <w:bCs/>
              </w:rPr>
              <w:t xml:space="preserve">m (include </w:t>
            </w:r>
            <w:proofErr w:type="spellStart"/>
            <w:r w:rsidR="0045426B">
              <w:rPr>
                <w:rFonts w:asciiTheme="majorHAnsi" w:hAnsiTheme="majorHAnsi"/>
                <w:b/>
                <w:bCs/>
              </w:rPr>
              <w:t>kain</w:t>
            </w:r>
            <w:proofErr w:type="spellEnd"/>
            <w:r w:rsidR="0045426B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26B">
              <w:rPr>
                <w:rFonts w:asciiTheme="majorHAnsi" w:hAnsiTheme="majorHAnsi"/>
                <w:b/>
                <w:bCs/>
              </w:rPr>
              <w:t>hitam</w:t>
            </w:r>
            <w:proofErr w:type="spellEnd"/>
            <w:r w:rsidR="0045426B">
              <w:rPr>
                <w:rFonts w:asciiTheme="majorHAnsi" w:hAnsiTheme="majorHAnsi"/>
                <w:b/>
                <w:bCs/>
              </w:rPr>
              <w:t xml:space="preserve"> background</w:t>
            </w:r>
            <w:r>
              <w:rPr>
                <w:rFonts w:asciiTheme="majorHAnsi" w:hAnsiTheme="majorHAnsi"/>
                <w:b/>
                <w:bCs/>
              </w:rPr>
              <w:t>)</w:t>
            </w:r>
          </w:p>
          <w:p w:rsidR="00B33144" w:rsidRPr="00496EB8" w:rsidRDefault="00B33144" w:rsidP="00FB0126">
            <w:pPr>
              <w:pStyle w:val="ListParagraph"/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765251" w:rsidRPr="000F7C0D" w:rsidRDefault="00FB0126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</w:t>
            </w:r>
            <w:r w:rsidR="00765251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</w:tcPr>
          <w:p w:rsidR="00765251" w:rsidRPr="002C5775" w:rsidRDefault="00FB0126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</w:tc>
        <w:tc>
          <w:tcPr>
            <w:tcW w:w="130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695077" w:rsidRPr="000F7C0D" w:rsidTr="00FB0126">
        <w:trPr>
          <w:jc w:val="center"/>
        </w:trPr>
        <w:tc>
          <w:tcPr>
            <w:tcW w:w="903" w:type="dxa"/>
          </w:tcPr>
          <w:p w:rsidR="00695077" w:rsidRPr="00FB0126" w:rsidRDefault="00FB0126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2</w:t>
            </w:r>
          </w:p>
        </w:tc>
        <w:tc>
          <w:tcPr>
            <w:tcW w:w="4479" w:type="dxa"/>
          </w:tcPr>
          <w:p w:rsidR="00695077" w:rsidRDefault="00FB0126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Sound System 20.000 watt (include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Alat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45426B">
              <w:rPr>
                <w:rFonts w:asciiTheme="majorHAnsi" w:hAnsiTheme="majorHAnsi"/>
                <w:b/>
                <w:bCs/>
              </w:rPr>
              <w:t xml:space="preserve">Music </w:t>
            </w:r>
            <w:r>
              <w:rPr>
                <w:rFonts w:asciiTheme="majorHAnsi" w:hAnsiTheme="majorHAnsi"/>
                <w:b/>
                <w:bCs/>
              </w:rPr>
              <w:t>Band)</w:t>
            </w:r>
          </w:p>
        </w:tc>
        <w:tc>
          <w:tcPr>
            <w:tcW w:w="709" w:type="dxa"/>
            <w:tcBorders>
              <w:right w:val="nil"/>
            </w:tcBorders>
          </w:tcPr>
          <w:p w:rsidR="00695077" w:rsidRPr="00FB0126" w:rsidRDefault="00FB0126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695077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</w:tc>
        <w:tc>
          <w:tcPr>
            <w:tcW w:w="1302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695077" w:rsidRPr="000F7C0D" w:rsidTr="00FB0126">
        <w:trPr>
          <w:jc w:val="center"/>
        </w:trPr>
        <w:tc>
          <w:tcPr>
            <w:tcW w:w="903" w:type="dxa"/>
          </w:tcPr>
          <w:p w:rsidR="00695077" w:rsidRPr="00FB0126" w:rsidRDefault="00FB0126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</w:t>
            </w:r>
          </w:p>
        </w:tc>
        <w:tc>
          <w:tcPr>
            <w:tcW w:w="4479" w:type="dxa"/>
          </w:tcPr>
          <w:p w:rsidR="00695077" w:rsidRDefault="00FB0126" w:rsidP="002C5775">
            <w:pPr>
              <w:ind w:right="360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Lighting :</w:t>
            </w:r>
          </w:p>
          <w:p w:rsidR="00FB0126" w:rsidRPr="00FB0126" w:rsidRDefault="00FB0126" w:rsidP="00FB0126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ind w:right="360"/>
              <w:jc w:val="highKashida"/>
              <w:rPr>
                <w:rFonts w:asciiTheme="majorHAnsi" w:hAnsiTheme="majorHAnsi"/>
                <w:lang w:val="en-US"/>
              </w:rPr>
            </w:pPr>
            <w:r w:rsidRPr="00FB0126">
              <w:rPr>
                <w:rFonts w:asciiTheme="majorHAnsi" w:hAnsiTheme="majorHAnsi"/>
                <w:lang w:val="en-US"/>
              </w:rPr>
              <w:t>Follow Spot 3 Unit</w:t>
            </w:r>
          </w:p>
          <w:p w:rsidR="00FB0126" w:rsidRPr="00FB0126" w:rsidRDefault="00FB0126" w:rsidP="00FB0126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ind w:right="360"/>
              <w:jc w:val="highKashida"/>
              <w:rPr>
                <w:rFonts w:asciiTheme="majorHAnsi" w:hAnsiTheme="majorHAnsi"/>
                <w:lang w:val="en-US"/>
              </w:rPr>
            </w:pPr>
            <w:proofErr w:type="spellStart"/>
            <w:r w:rsidRPr="00FB0126">
              <w:rPr>
                <w:rFonts w:asciiTheme="majorHAnsi" w:hAnsiTheme="majorHAnsi"/>
                <w:lang w:val="en-US"/>
              </w:rPr>
              <w:t>Phyro</w:t>
            </w:r>
            <w:proofErr w:type="spellEnd"/>
            <w:r w:rsidRPr="00FB0126">
              <w:rPr>
                <w:rFonts w:asciiTheme="majorHAnsi" w:hAnsiTheme="majorHAnsi"/>
                <w:lang w:val="en-US"/>
              </w:rPr>
              <w:t xml:space="preserve"> 12 Unit</w:t>
            </w:r>
          </w:p>
          <w:p w:rsidR="00FB0126" w:rsidRPr="00FB0126" w:rsidRDefault="00FB0126" w:rsidP="00FB0126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ind w:right="360"/>
              <w:jc w:val="highKashida"/>
              <w:rPr>
                <w:rFonts w:asciiTheme="majorHAnsi" w:hAnsiTheme="majorHAnsi"/>
                <w:lang w:val="en-US"/>
              </w:rPr>
            </w:pPr>
            <w:r w:rsidRPr="00FB0126">
              <w:rPr>
                <w:rFonts w:asciiTheme="majorHAnsi" w:hAnsiTheme="majorHAnsi"/>
                <w:lang w:val="en-US"/>
              </w:rPr>
              <w:t>Smoke Gun 2 Unit</w:t>
            </w:r>
          </w:p>
          <w:p w:rsidR="00FB0126" w:rsidRPr="00FB0126" w:rsidRDefault="00FB0126" w:rsidP="00FB0126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ind w:right="360"/>
              <w:jc w:val="highKashida"/>
              <w:rPr>
                <w:rFonts w:asciiTheme="majorHAnsi" w:hAnsiTheme="majorHAnsi"/>
                <w:lang w:val="en-US"/>
              </w:rPr>
            </w:pPr>
            <w:proofErr w:type="spellStart"/>
            <w:r w:rsidRPr="00FB0126">
              <w:rPr>
                <w:rFonts w:asciiTheme="majorHAnsi" w:hAnsiTheme="majorHAnsi"/>
                <w:lang w:val="en-US"/>
              </w:rPr>
              <w:t>Lampu</w:t>
            </w:r>
            <w:proofErr w:type="spellEnd"/>
            <w:r w:rsidRPr="00FB0126">
              <w:rPr>
                <w:rFonts w:asciiTheme="majorHAnsi" w:hAnsiTheme="majorHAnsi"/>
                <w:lang w:val="en-US"/>
              </w:rPr>
              <w:t xml:space="preserve"> Par 32 Unit</w:t>
            </w:r>
          </w:p>
          <w:p w:rsidR="00FB0126" w:rsidRPr="00FB0126" w:rsidRDefault="00FB0126" w:rsidP="00FB0126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ind w:right="360"/>
              <w:jc w:val="highKashida"/>
              <w:rPr>
                <w:rFonts w:asciiTheme="majorHAnsi" w:hAnsiTheme="majorHAnsi"/>
                <w:b/>
                <w:bCs/>
                <w:lang w:val="en-US"/>
              </w:rPr>
            </w:pPr>
            <w:r w:rsidRPr="00FB0126">
              <w:rPr>
                <w:rFonts w:asciiTheme="majorHAnsi" w:hAnsiTheme="majorHAnsi"/>
                <w:lang w:val="en-US"/>
              </w:rPr>
              <w:t>Moving Beam 12 Unit</w:t>
            </w:r>
          </w:p>
        </w:tc>
        <w:tc>
          <w:tcPr>
            <w:tcW w:w="709" w:type="dxa"/>
            <w:tcBorders>
              <w:right w:val="nil"/>
            </w:tcBorders>
          </w:tcPr>
          <w:p w:rsidR="00695077" w:rsidRDefault="00695077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</w:p>
          <w:p w:rsidR="00FB0126" w:rsidRDefault="00FB0126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</w:t>
            </w:r>
          </w:p>
          <w:p w:rsidR="00FB0126" w:rsidRDefault="00FB0126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12</w:t>
            </w:r>
          </w:p>
          <w:p w:rsidR="00FB0126" w:rsidRDefault="00FB0126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2</w:t>
            </w:r>
          </w:p>
          <w:p w:rsidR="00FB0126" w:rsidRDefault="00FB0126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32</w:t>
            </w:r>
          </w:p>
          <w:p w:rsidR="00FB0126" w:rsidRPr="00FB0126" w:rsidRDefault="00FB0126" w:rsidP="00FB012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nil"/>
            </w:tcBorders>
          </w:tcPr>
          <w:p w:rsidR="00695077" w:rsidRDefault="00695077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45426B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  <w:p w:rsidR="0045426B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  <w:p w:rsidR="0045426B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  <w:p w:rsidR="0045426B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  <w:p w:rsidR="0045426B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</w:tc>
        <w:tc>
          <w:tcPr>
            <w:tcW w:w="1302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695077" w:rsidRPr="000F7C0D" w:rsidTr="00FB0126">
        <w:trPr>
          <w:jc w:val="center"/>
        </w:trPr>
        <w:tc>
          <w:tcPr>
            <w:tcW w:w="903" w:type="dxa"/>
          </w:tcPr>
          <w:p w:rsidR="00695077" w:rsidRPr="00FB0126" w:rsidRDefault="00FB0126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4</w:t>
            </w:r>
          </w:p>
        </w:tc>
        <w:tc>
          <w:tcPr>
            <w:tcW w:w="4479" w:type="dxa"/>
          </w:tcPr>
          <w:p w:rsidR="00695077" w:rsidRDefault="00FB0126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Genset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50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Kva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695077" w:rsidRPr="0045426B" w:rsidRDefault="0045426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695077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</w:tc>
        <w:tc>
          <w:tcPr>
            <w:tcW w:w="1302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695077" w:rsidRPr="000F7C0D" w:rsidTr="00FB0126">
        <w:trPr>
          <w:jc w:val="center"/>
        </w:trPr>
        <w:tc>
          <w:tcPr>
            <w:tcW w:w="903" w:type="dxa"/>
          </w:tcPr>
          <w:p w:rsidR="00695077" w:rsidRPr="00FB0126" w:rsidRDefault="00FB0126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5</w:t>
            </w:r>
          </w:p>
        </w:tc>
        <w:tc>
          <w:tcPr>
            <w:tcW w:w="4479" w:type="dxa"/>
          </w:tcPr>
          <w:p w:rsidR="00695077" w:rsidRDefault="00FB0126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Screen 4 x 6 +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Projektor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695077" w:rsidRPr="0045426B" w:rsidRDefault="0045426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695077" w:rsidRDefault="0045426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Unit</w:t>
            </w:r>
          </w:p>
        </w:tc>
        <w:tc>
          <w:tcPr>
            <w:tcW w:w="1302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695077" w:rsidRPr="000F7C0D" w:rsidRDefault="0069507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FB0126">
        <w:trPr>
          <w:jc w:val="center"/>
        </w:trPr>
        <w:tc>
          <w:tcPr>
            <w:tcW w:w="8527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91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FB0126">
        <w:trPr>
          <w:jc w:val="center"/>
        </w:trPr>
        <w:tc>
          <w:tcPr>
            <w:tcW w:w="8527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391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FB0126">
        <w:trPr>
          <w:jc w:val="center"/>
        </w:trPr>
        <w:tc>
          <w:tcPr>
            <w:tcW w:w="9918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37167BA4"/>
    <w:multiLevelType w:val="hybridMultilevel"/>
    <w:tmpl w:val="3FF6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16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3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4"/>
  </w:num>
  <w:num w:numId="5">
    <w:abstractNumId w:val="2"/>
  </w:num>
  <w:num w:numId="6">
    <w:abstractNumId w:val="17"/>
  </w:num>
  <w:num w:numId="7">
    <w:abstractNumId w:val="16"/>
  </w:num>
  <w:num w:numId="8">
    <w:abstractNumId w:val="6"/>
  </w:num>
  <w:num w:numId="9">
    <w:abstractNumId w:val="8"/>
  </w:num>
  <w:num w:numId="10">
    <w:abstractNumId w:val="18"/>
  </w:num>
  <w:num w:numId="11">
    <w:abstractNumId w:val="24"/>
  </w:num>
  <w:num w:numId="12">
    <w:abstractNumId w:val="9"/>
  </w:num>
  <w:num w:numId="13">
    <w:abstractNumId w:val="19"/>
  </w:num>
  <w:num w:numId="14">
    <w:abstractNumId w:val="20"/>
  </w:num>
  <w:num w:numId="15">
    <w:abstractNumId w:val="23"/>
  </w:num>
  <w:num w:numId="16">
    <w:abstractNumId w:val="0"/>
  </w:num>
  <w:num w:numId="17">
    <w:abstractNumId w:val="3"/>
  </w:num>
  <w:num w:numId="18">
    <w:abstractNumId w:val="12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2"/>
  </w:num>
  <w:num w:numId="2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86F33"/>
    <w:rsid w:val="00091EA8"/>
    <w:rsid w:val="000B387F"/>
    <w:rsid w:val="000D300B"/>
    <w:rsid w:val="000F7C0D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3C31"/>
    <w:rsid w:val="003470DA"/>
    <w:rsid w:val="003665E9"/>
    <w:rsid w:val="00382AF9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5426B"/>
    <w:rsid w:val="00490815"/>
    <w:rsid w:val="00492D6B"/>
    <w:rsid w:val="00496EB8"/>
    <w:rsid w:val="004A1143"/>
    <w:rsid w:val="004A4F80"/>
    <w:rsid w:val="004B1EB6"/>
    <w:rsid w:val="004C7136"/>
    <w:rsid w:val="004D007A"/>
    <w:rsid w:val="004D6353"/>
    <w:rsid w:val="0050620A"/>
    <w:rsid w:val="00523D81"/>
    <w:rsid w:val="00551C4E"/>
    <w:rsid w:val="005565D8"/>
    <w:rsid w:val="00570EF6"/>
    <w:rsid w:val="005A1278"/>
    <w:rsid w:val="005A4E8C"/>
    <w:rsid w:val="005C5DED"/>
    <w:rsid w:val="00607A67"/>
    <w:rsid w:val="006430A9"/>
    <w:rsid w:val="00664C69"/>
    <w:rsid w:val="00677B4C"/>
    <w:rsid w:val="00695077"/>
    <w:rsid w:val="006C03E9"/>
    <w:rsid w:val="006D3CE0"/>
    <w:rsid w:val="006F0213"/>
    <w:rsid w:val="006F2B9C"/>
    <w:rsid w:val="00706D0C"/>
    <w:rsid w:val="00723460"/>
    <w:rsid w:val="00732275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24D31"/>
    <w:rsid w:val="00A25AF2"/>
    <w:rsid w:val="00A41A97"/>
    <w:rsid w:val="00A770DD"/>
    <w:rsid w:val="00AB650C"/>
    <w:rsid w:val="00AE1BED"/>
    <w:rsid w:val="00AF39A8"/>
    <w:rsid w:val="00B13425"/>
    <w:rsid w:val="00B33144"/>
    <w:rsid w:val="00B407C5"/>
    <w:rsid w:val="00B47664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CF5453"/>
    <w:rsid w:val="00CF7B56"/>
    <w:rsid w:val="00D01E88"/>
    <w:rsid w:val="00D0533C"/>
    <w:rsid w:val="00D4065B"/>
    <w:rsid w:val="00D83A61"/>
    <w:rsid w:val="00D872A6"/>
    <w:rsid w:val="00DE156A"/>
    <w:rsid w:val="00DF0286"/>
    <w:rsid w:val="00DF1DC3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B0126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6A68-2DEE-44CC-9174-A0D6AD3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6AA670-D57F-4141-8155-9D6F3B4C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fina</cp:lastModifiedBy>
  <cp:revision>3</cp:revision>
  <cp:lastPrinted>2013-07-12T02:34:00Z</cp:lastPrinted>
  <dcterms:created xsi:type="dcterms:W3CDTF">2015-04-23T07:03:00Z</dcterms:created>
  <dcterms:modified xsi:type="dcterms:W3CDTF">2015-04-28T03:47:00Z</dcterms:modified>
</cp:coreProperties>
</file>