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4" w:type="dxa"/>
        <w:jc w:val="center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254"/>
      </w:tblGrid>
      <w:tr w:rsidR="00191E83" w:rsidRPr="005115B7" w:rsidTr="00FE1908">
        <w:trPr>
          <w:trHeight w:val="1276"/>
          <w:jc w:val="center"/>
        </w:trPr>
        <w:tc>
          <w:tcPr>
            <w:tcW w:w="1560" w:type="dxa"/>
            <w:tcBorders>
              <w:bottom w:val="thinThickSmallGap" w:sz="24" w:space="0" w:color="auto"/>
            </w:tcBorders>
          </w:tcPr>
          <w:p w:rsidR="00191E83" w:rsidRPr="005115B7" w:rsidRDefault="00191E83" w:rsidP="00FE1908">
            <w:pPr>
              <w:spacing w:before="120"/>
              <w:rPr>
                <w:rFonts w:ascii="Cambria" w:hAnsi="Cambria" w:cs="Calibri"/>
                <w:color w:val="000000" w:themeColor="text1"/>
                <w:lang w:val="id-ID"/>
              </w:rPr>
            </w:pPr>
            <w:r w:rsidRPr="005115B7">
              <w:rPr>
                <w:rFonts w:ascii="Cambria" w:hAnsi="Cambria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BD8F76A" wp14:editId="7D98801C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-15240</wp:posOffset>
                  </wp:positionV>
                  <wp:extent cx="736600" cy="737870"/>
                  <wp:effectExtent l="0" t="0" r="0" b="0"/>
                  <wp:wrapNone/>
                  <wp:docPr id="6" name="Picture 20" descr="Description: Description: Description: STEMPEL BARU_arab_s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escription: Description: Description: STEMPEL BARU_arab_s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73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15B7">
              <w:rPr>
                <w:rFonts w:ascii="Cambria" w:hAnsi="Cambria" w:cs="Calibri"/>
                <w:b/>
                <w:bCs/>
                <w:sz w:val="28"/>
                <w:szCs w:val="28"/>
                <w:lang w:val="id-ID"/>
              </w:rPr>
              <w:br w:type="page"/>
            </w:r>
          </w:p>
        </w:tc>
        <w:tc>
          <w:tcPr>
            <w:tcW w:w="8254" w:type="dxa"/>
            <w:tcBorders>
              <w:bottom w:val="thinThickSmallGap" w:sz="24" w:space="0" w:color="auto"/>
            </w:tcBorders>
          </w:tcPr>
          <w:p w:rsidR="00191E83" w:rsidRPr="005115B7" w:rsidRDefault="00191E83" w:rsidP="00FE1908">
            <w:pPr>
              <w:jc w:val="center"/>
              <w:rPr>
                <w:rFonts w:ascii="Cambria" w:hAnsi="Cambria" w:cs="Calibri"/>
                <w:b/>
                <w:color w:val="000000" w:themeColor="text1"/>
              </w:rPr>
            </w:pPr>
            <w:r w:rsidRPr="005115B7">
              <w:rPr>
                <w:rFonts w:ascii="Cambria" w:hAnsi="Cambria" w:cs="Calibri"/>
                <w:b/>
                <w:color w:val="000000" w:themeColor="text1"/>
                <w:sz w:val="22"/>
                <w:szCs w:val="22"/>
              </w:rPr>
              <w:t>KEMENTERIAN AGAMA</w:t>
            </w:r>
          </w:p>
          <w:p w:rsidR="00191E83" w:rsidRPr="005115B7" w:rsidRDefault="00191E83" w:rsidP="00FE1908">
            <w:pPr>
              <w:jc w:val="center"/>
              <w:rPr>
                <w:rFonts w:ascii="Cambria" w:hAnsi="Cambria" w:cs="Calibri"/>
                <w:b/>
                <w:color w:val="000000" w:themeColor="text1"/>
                <w:sz w:val="26"/>
                <w:szCs w:val="28"/>
                <w:lang w:val="id-ID"/>
              </w:rPr>
            </w:pPr>
            <w:r w:rsidRPr="005115B7">
              <w:rPr>
                <w:rFonts w:ascii="Cambria" w:hAnsi="Cambria" w:cs="Calibri"/>
                <w:b/>
                <w:color w:val="000000" w:themeColor="text1"/>
                <w:sz w:val="26"/>
                <w:szCs w:val="28"/>
              </w:rPr>
              <w:t>UNIVERSITAS ISLAM NEGERI MAULANA MALIK IBRAHIM MALANG</w:t>
            </w:r>
          </w:p>
          <w:p w:rsidR="00191E83" w:rsidRPr="005115B7" w:rsidRDefault="00191E83" w:rsidP="00FE190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115B7">
              <w:rPr>
                <w:rFonts w:ascii="Cambria" w:hAnsi="Cambria"/>
                <w:sz w:val="20"/>
                <w:szCs w:val="20"/>
              </w:rPr>
              <w:t>Jl. Gajayana No. 50 Malang 65144.  Telp. (0341) 55</w:t>
            </w:r>
            <w:r w:rsidRPr="005115B7">
              <w:rPr>
                <w:rFonts w:ascii="Cambria" w:hAnsi="Cambria"/>
                <w:sz w:val="20"/>
                <w:szCs w:val="20"/>
                <w:lang w:val="id-ID"/>
              </w:rPr>
              <w:t>27831</w:t>
            </w:r>
            <w:r w:rsidRPr="005115B7">
              <w:rPr>
                <w:rFonts w:ascii="Cambria" w:hAnsi="Cambria"/>
                <w:sz w:val="20"/>
                <w:szCs w:val="20"/>
              </w:rPr>
              <w:t>. Fax. (0341) 55</w:t>
            </w:r>
            <w:r w:rsidRPr="005115B7">
              <w:rPr>
                <w:rFonts w:ascii="Cambria" w:hAnsi="Cambria"/>
                <w:sz w:val="20"/>
                <w:szCs w:val="20"/>
                <w:lang w:val="id-ID"/>
              </w:rPr>
              <w:t>27831</w:t>
            </w:r>
          </w:p>
          <w:p w:rsidR="00191E83" w:rsidRPr="005115B7" w:rsidRDefault="00191E83" w:rsidP="00FE1908">
            <w:pPr>
              <w:jc w:val="center"/>
              <w:rPr>
                <w:rFonts w:ascii="Cambria" w:hAnsi="Cambria" w:cs="Calibri"/>
                <w:color w:val="000000" w:themeColor="text1"/>
                <w:lang w:val="id-ID"/>
              </w:rPr>
            </w:pPr>
            <w:r w:rsidRPr="005115B7">
              <w:rPr>
                <w:rFonts w:ascii="Cambria" w:hAnsi="Cambria"/>
                <w:sz w:val="20"/>
                <w:szCs w:val="20"/>
              </w:rPr>
              <w:t xml:space="preserve">Website : </w:t>
            </w:r>
            <w:hyperlink r:id="rId7" w:history="1">
              <w:r w:rsidRPr="005115B7">
                <w:rPr>
                  <w:rStyle w:val="Hyperlink"/>
                  <w:rFonts w:ascii="Cambria" w:hAnsi="Cambria"/>
                  <w:sz w:val="20"/>
                  <w:szCs w:val="20"/>
                </w:rPr>
                <w:t>www.</w:t>
              </w:r>
              <w:r w:rsidRPr="005115B7">
                <w:rPr>
                  <w:rStyle w:val="Hyperlink"/>
                  <w:rFonts w:ascii="Cambria" w:hAnsi="Cambria"/>
                  <w:sz w:val="20"/>
                  <w:szCs w:val="20"/>
                  <w:lang w:val="id-ID"/>
                </w:rPr>
                <w:t>ekonomi.</w:t>
              </w:r>
              <w:r w:rsidRPr="005115B7">
                <w:rPr>
                  <w:rStyle w:val="Hyperlink"/>
                  <w:rFonts w:ascii="Cambria" w:hAnsi="Cambria"/>
                  <w:sz w:val="20"/>
                  <w:szCs w:val="20"/>
                </w:rPr>
                <w:t>uin-malang.ac.id</w:t>
              </w:r>
            </w:hyperlink>
          </w:p>
        </w:tc>
      </w:tr>
    </w:tbl>
    <w:p w:rsidR="00191E83" w:rsidRPr="005115B7" w:rsidRDefault="00191E83" w:rsidP="00191E83">
      <w:pPr>
        <w:tabs>
          <w:tab w:val="left" w:pos="1418"/>
          <w:tab w:val="left" w:pos="1701"/>
          <w:tab w:val="left" w:pos="5954"/>
        </w:tabs>
        <w:rPr>
          <w:rFonts w:ascii="Cambria" w:hAnsi="Cambria" w:cs="Calibri"/>
        </w:rPr>
      </w:pPr>
    </w:p>
    <w:p w:rsidR="00191E83" w:rsidRPr="005115B7" w:rsidRDefault="00191E83" w:rsidP="00191E83">
      <w:pPr>
        <w:tabs>
          <w:tab w:val="left" w:pos="1418"/>
          <w:tab w:val="left" w:pos="1701"/>
          <w:tab w:val="left" w:pos="5954"/>
        </w:tabs>
        <w:rPr>
          <w:rFonts w:ascii="Cambria" w:hAnsi="Cambria" w:cs="Calibri"/>
          <w:lang w:val="en-US"/>
        </w:rPr>
      </w:pPr>
      <w:r w:rsidRPr="005115B7">
        <w:rPr>
          <w:rFonts w:ascii="Cambria" w:hAnsi="Cambria" w:cs="Calibri"/>
        </w:rPr>
        <w:t>Nomor</w:t>
      </w:r>
      <w:r w:rsidRPr="005115B7">
        <w:rPr>
          <w:rFonts w:ascii="Cambria" w:hAnsi="Cambria" w:cs="Calibri"/>
          <w:lang w:val="id-ID"/>
        </w:rPr>
        <w:tab/>
        <w:t>:</w:t>
      </w:r>
      <w:r w:rsidRPr="005115B7">
        <w:rPr>
          <w:rFonts w:ascii="Cambria" w:hAnsi="Cambria" w:cs="Calibri"/>
          <w:lang w:val="id-ID"/>
        </w:rPr>
        <w:tab/>
      </w:r>
      <w:r w:rsidRPr="005115B7">
        <w:rPr>
          <w:rFonts w:ascii="Cambria" w:hAnsi="Cambria" w:cs="Calibri"/>
          <w:lang w:val="id-ID"/>
        </w:rPr>
        <w:fldChar w:fldCharType="begin"/>
      </w:r>
      <w:r w:rsidRPr="005115B7">
        <w:rPr>
          <w:rFonts w:ascii="Cambria" w:hAnsi="Cambria" w:cs="Calibri"/>
          <w:lang w:val="id-ID"/>
        </w:rPr>
        <w:instrText xml:space="preserve"> MERGEFIELD NO_UND_PL </w:instrText>
      </w:r>
      <w:r w:rsidRPr="005115B7">
        <w:rPr>
          <w:rFonts w:ascii="Cambria" w:hAnsi="Cambria" w:cs="Calibri"/>
          <w:lang w:val="id-ID"/>
        </w:rPr>
        <w:fldChar w:fldCharType="separate"/>
      </w:r>
      <w:r>
        <w:rPr>
          <w:rFonts w:ascii="Cambria" w:hAnsi="Cambria" w:cs="Calibri"/>
          <w:noProof/>
          <w:lang w:val="id-ID"/>
        </w:rPr>
        <w:t>Un.03/KS.01.7/3383/2017</w:t>
      </w:r>
      <w:r w:rsidRPr="005115B7">
        <w:rPr>
          <w:rFonts w:ascii="Cambria" w:hAnsi="Cambria" w:cs="Calibri"/>
          <w:noProof/>
          <w:lang w:val="id-ID"/>
        </w:rPr>
        <w:t xml:space="preserve"> </w:t>
      </w:r>
      <w:r w:rsidRPr="005115B7">
        <w:rPr>
          <w:rFonts w:ascii="Cambria" w:hAnsi="Cambria" w:cs="Calibri"/>
          <w:lang w:val="id-ID"/>
        </w:rPr>
        <w:fldChar w:fldCharType="end"/>
      </w:r>
      <w:r>
        <w:rPr>
          <w:rFonts w:ascii="Cambria" w:hAnsi="Cambria" w:cs="Calibri"/>
          <w:lang w:val="id-ID"/>
        </w:rPr>
        <w:tab/>
      </w:r>
      <w:r>
        <w:rPr>
          <w:rFonts w:ascii="Cambria" w:hAnsi="Cambria" w:cs="Calibri"/>
          <w:lang w:val="id-ID"/>
        </w:rPr>
        <w:tab/>
      </w:r>
      <w:r w:rsidRPr="005115B7">
        <w:rPr>
          <w:rFonts w:ascii="Cambria" w:hAnsi="Cambria" w:cs="Calibri"/>
          <w:lang w:val="id-ID"/>
        </w:rPr>
        <w:t xml:space="preserve"> </w:t>
      </w:r>
      <w:r w:rsidRPr="005115B7">
        <w:rPr>
          <w:rFonts w:ascii="Cambria" w:hAnsi="Cambria" w:cs="Calibri"/>
          <w:lang w:val="en-US"/>
        </w:rPr>
        <w:t xml:space="preserve">     </w:t>
      </w:r>
      <w:r w:rsidRPr="005115B7">
        <w:rPr>
          <w:rFonts w:ascii="Cambria" w:hAnsi="Cambria" w:cs="Calibri"/>
          <w:lang w:val="id-ID"/>
        </w:rPr>
        <w:fldChar w:fldCharType="begin"/>
      </w:r>
      <w:r w:rsidRPr="005115B7">
        <w:rPr>
          <w:rFonts w:ascii="Cambria" w:hAnsi="Cambria" w:cs="Calibri"/>
          <w:lang w:val="id-ID"/>
        </w:rPr>
        <w:instrText xml:space="preserve"> MERGEFIELD TGL_UND_PL </w:instrText>
      </w:r>
      <w:r w:rsidRPr="005115B7">
        <w:rPr>
          <w:rFonts w:ascii="Cambria" w:hAnsi="Cambria" w:cs="Calibri"/>
          <w:lang w:val="id-ID"/>
        </w:rPr>
        <w:fldChar w:fldCharType="separate"/>
      </w:r>
      <w:r>
        <w:rPr>
          <w:rFonts w:ascii="Cambria" w:hAnsi="Cambria" w:cs="Calibri"/>
          <w:noProof/>
          <w:lang w:val="id-ID"/>
        </w:rPr>
        <w:t>15 September 2017</w:t>
      </w:r>
      <w:r w:rsidRPr="005115B7">
        <w:rPr>
          <w:rFonts w:ascii="Cambria" w:hAnsi="Cambria" w:cs="Calibri"/>
          <w:noProof/>
          <w:lang w:val="en-US"/>
        </w:rPr>
        <w:t xml:space="preserve"> </w:t>
      </w:r>
      <w:r w:rsidRPr="005115B7">
        <w:rPr>
          <w:rFonts w:ascii="Cambria" w:hAnsi="Cambria" w:cs="Calibri"/>
          <w:lang w:val="id-ID"/>
        </w:rPr>
        <w:fldChar w:fldCharType="end"/>
      </w:r>
    </w:p>
    <w:p w:rsidR="00191E83" w:rsidRPr="005115B7" w:rsidRDefault="00191E83" w:rsidP="00191E83">
      <w:pPr>
        <w:tabs>
          <w:tab w:val="left" w:pos="1418"/>
          <w:tab w:val="left" w:pos="1701"/>
        </w:tabs>
        <w:rPr>
          <w:rFonts w:ascii="Cambria" w:hAnsi="Cambria" w:cs="Calibri"/>
        </w:rPr>
      </w:pPr>
      <w:r w:rsidRPr="005115B7">
        <w:rPr>
          <w:rFonts w:ascii="Cambria" w:hAnsi="Cambria" w:cs="Calibri"/>
        </w:rPr>
        <w:t>Lampiran</w:t>
      </w:r>
      <w:r w:rsidRPr="005115B7">
        <w:rPr>
          <w:rFonts w:ascii="Cambria" w:hAnsi="Cambria" w:cs="Calibri"/>
        </w:rPr>
        <w:tab/>
        <w:t xml:space="preserve">: </w:t>
      </w:r>
      <w:r w:rsidRPr="005115B7">
        <w:rPr>
          <w:rFonts w:ascii="Cambria" w:hAnsi="Cambria" w:cs="Calibri"/>
          <w:lang w:val="en-US"/>
        </w:rPr>
        <w:tab/>
        <w:t>1 (Satu) lembar</w:t>
      </w:r>
    </w:p>
    <w:p w:rsidR="00191E83" w:rsidRPr="005115B7" w:rsidRDefault="00191E83" w:rsidP="00191E83">
      <w:pPr>
        <w:tabs>
          <w:tab w:val="left" w:pos="1418"/>
          <w:tab w:val="left" w:pos="1701"/>
        </w:tabs>
        <w:rPr>
          <w:rFonts w:ascii="Cambria" w:hAnsi="Cambria" w:cs="Calibri"/>
          <w:lang w:val="en-US"/>
        </w:rPr>
      </w:pPr>
      <w:r w:rsidRPr="005115B7">
        <w:rPr>
          <w:rFonts w:ascii="Cambria" w:hAnsi="Cambria" w:cs="Calibri"/>
        </w:rPr>
        <w:t>Perihal</w:t>
      </w:r>
      <w:r w:rsidRPr="005115B7">
        <w:rPr>
          <w:rFonts w:ascii="Cambria" w:hAnsi="Cambria" w:cs="Calibri"/>
          <w:lang w:val="en-US"/>
        </w:rPr>
        <w:tab/>
        <w:t xml:space="preserve">: </w:t>
      </w:r>
      <w:r w:rsidRPr="005115B7">
        <w:rPr>
          <w:rFonts w:ascii="Cambria" w:hAnsi="Cambria" w:cs="Calibri"/>
          <w:lang w:val="en-US"/>
        </w:rPr>
        <w:tab/>
      </w:r>
      <w:r w:rsidRPr="005115B7">
        <w:rPr>
          <w:rFonts w:ascii="Cambria" w:hAnsi="Cambria" w:cs="Calibri"/>
          <w:lang w:val="id-ID"/>
        </w:rPr>
        <w:t xml:space="preserve">Undangan </w:t>
      </w:r>
      <w:r w:rsidRPr="005115B7">
        <w:rPr>
          <w:rFonts w:ascii="Cambria" w:hAnsi="Cambria" w:cs="Calibri"/>
          <w:lang w:val="en-US"/>
        </w:rPr>
        <w:t xml:space="preserve">Pengadaan Langsung </w:t>
      </w:r>
      <w:r>
        <w:rPr>
          <w:rFonts w:ascii="Cambria" w:hAnsi="Cambria" w:cs="Calibri"/>
          <w:lang w:val="sv-SE"/>
        </w:rPr>
        <w:t>Pengadaan Buku Pusat Perpustakaan</w:t>
      </w:r>
      <w:r w:rsidRPr="005115B7">
        <w:rPr>
          <w:rFonts w:ascii="Cambria" w:hAnsi="Cambria" w:cs="Calibri"/>
          <w:lang w:val="id-ID"/>
        </w:rPr>
        <w:t xml:space="preserve"> </w:t>
      </w:r>
    </w:p>
    <w:p w:rsidR="00191E83" w:rsidRPr="005115B7" w:rsidRDefault="00191E83" w:rsidP="00191E83">
      <w:pPr>
        <w:tabs>
          <w:tab w:val="left" w:pos="1418"/>
          <w:tab w:val="left" w:pos="1701"/>
        </w:tabs>
        <w:ind w:left="1701"/>
        <w:rPr>
          <w:rFonts w:ascii="Cambria" w:hAnsi="Cambria" w:cs="Calibri"/>
          <w:lang w:val="en-US"/>
        </w:rPr>
      </w:pPr>
      <w:r w:rsidRPr="005115B7">
        <w:rPr>
          <w:rFonts w:ascii="Cambria" w:hAnsi="Cambria" w:cs="Calibri"/>
          <w:lang w:val="id-ID"/>
        </w:rPr>
        <w:t xml:space="preserve">UIN </w:t>
      </w:r>
      <w:r w:rsidRPr="005115B7">
        <w:rPr>
          <w:rFonts w:ascii="Cambria" w:hAnsi="Cambria" w:cs="Calibri"/>
          <w:lang w:val="sv-SE"/>
        </w:rPr>
        <w:t>Maulana Malik Ibrahim Malang</w:t>
      </w:r>
    </w:p>
    <w:p w:rsidR="00191E83" w:rsidRPr="005115B7" w:rsidRDefault="00191E83" w:rsidP="00191E83">
      <w:pPr>
        <w:rPr>
          <w:rFonts w:ascii="Cambria" w:hAnsi="Cambria" w:cs="Calibri"/>
        </w:rPr>
      </w:pPr>
    </w:p>
    <w:p w:rsidR="00191E83" w:rsidRPr="005115B7" w:rsidRDefault="00191E83" w:rsidP="00191E83">
      <w:pPr>
        <w:rPr>
          <w:rFonts w:ascii="Cambria" w:hAnsi="Cambria" w:cs="Calibri"/>
          <w:bCs/>
          <w:lang w:val="id-ID"/>
        </w:rPr>
      </w:pPr>
      <w:r w:rsidRPr="005115B7">
        <w:rPr>
          <w:rFonts w:ascii="Cambria" w:hAnsi="Cambria" w:cs="Calibri"/>
          <w:bCs/>
          <w:lang w:val="sv-SE"/>
        </w:rPr>
        <w:t xml:space="preserve">Yth. Pimpinan </w:t>
      </w:r>
    </w:p>
    <w:p w:rsidR="00191E83" w:rsidRPr="005115B7" w:rsidRDefault="00191E83" w:rsidP="00191E83">
      <w:pPr>
        <w:rPr>
          <w:rFonts w:ascii="Cambria" w:hAnsi="Cambria" w:cs="Calibri"/>
          <w:b/>
          <w:lang w:val="en-US"/>
        </w:rPr>
      </w:pPr>
      <w:r w:rsidRPr="005115B7">
        <w:rPr>
          <w:rFonts w:ascii="Cambria" w:hAnsi="Cambria" w:cs="Calibri"/>
          <w:b/>
          <w:lang w:val="id-ID"/>
        </w:rPr>
        <w:t>...........................................................</w:t>
      </w:r>
    </w:p>
    <w:p w:rsidR="00191E83" w:rsidRPr="005115B7" w:rsidRDefault="00191E83" w:rsidP="00191E83">
      <w:pPr>
        <w:rPr>
          <w:rFonts w:ascii="Cambria" w:hAnsi="Cambria" w:cs="Calibri"/>
          <w:lang w:val="id-ID"/>
        </w:rPr>
      </w:pPr>
      <w:r w:rsidRPr="005115B7">
        <w:rPr>
          <w:rFonts w:ascii="Cambria" w:hAnsi="Cambria" w:cs="Calibri"/>
          <w:lang w:val="id-ID"/>
        </w:rPr>
        <w:t>di Tempat</w:t>
      </w:r>
    </w:p>
    <w:p w:rsidR="00191E83" w:rsidRPr="005115B7" w:rsidRDefault="00191E83" w:rsidP="00191E83">
      <w:pPr>
        <w:pStyle w:val="BodyText"/>
        <w:spacing w:line="240" w:lineRule="auto"/>
        <w:rPr>
          <w:rFonts w:ascii="Cambria" w:hAnsi="Cambria" w:cs="Calibri"/>
          <w:lang w:val="id-ID"/>
        </w:rPr>
      </w:pPr>
    </w:p>
    <w:p w:rsidR="00191E83" w:rsidRPr="005115B7" w:rsidRDefault="00191E83" w:rsidP="00191E83">
      <w:pPr>
        <w:pStyle w:val="BodyText"/>
        <w:spacing w:line="240" w:lineRule="auto"/>
        <w:rPr>
          <w:rFonts w:ascii="Cambria" w:hAnsi="Cambria" w:cs="Calibri"/>
          <w:lang w:val="es-ES"/>
        </w:rPr>
      </w:pPr>
      <w:r w:rsidRPr="005115B7">
        <w:rPr>
          <w:rFonts w:ascii="Cambria" w:hAnsi="Cambria" w:cs="Calibri"/>
          <w:lang w:val="es-ES"/>
        </w:rPr>
        <w:t>Dengan ini Saudara kami undang untuk mengikuti proses Pengadaan Langsung paket Pekerjaan sebagai berikut:</w:t>
      </w:r>
    </w:p>
    <w:p w:rsidR="00191E83" w:rsidRPr="005115B7" w:rsidRDefault="00191E83" w:rsidP="00191E83">
      <w:pPr>
        <w:autoSpaceDE w:val="0"/>
        <w:autoSpaceDN w:val="0"/>
        <w:adjustRightInd w:val="0"/>
        <w:rPr>
          <w:rFonts w:ascii="Cambria" w:hAnsi="Cambria"/>
          <w:lang w:val="pt-BR"/>
        </w:rPr>
      </w:pPr>
    </w:p>
    <w:p w:rsidR="00191E83" w:rsidRPr="005115B7" w:rsidRDefault="00191E83" w:rsidP="00132C46">
      <w:pPr>
        <w:numPr>
          <w:ilvl w:val="0"/>
          <w:numId w:val="35"/>
        </w:numPr>
        <w:autoSpaceDE w:val="0"/>
        <w:autoSpaceDN w:val="0"/>
        <w:adjustRightInd w:val="0"/>
        <w:ind w:left="284" w:hanging="284"/>
        <w:jc w:val="both"/>
        <w:rPr>
          <w:rFonts w:ascii="Cambria" w:hAnsi="Cambria"/>
          <w:b/>
          <w:lang w:val="nl-NL"/>
        </w:rPr>
      </w:pPr>
      <w:r w:rsidRPr="005115B7">
        <w:rPr>
          <w:rFonts w:ascii="Cambria" w:hAnsi="Cambria"/>
          <w:b/>
          <w:lang w:val="nl-NL"/>
        </w:rPr>
        <w:t>Paket Pekerjaan</w:t>
      </w:r>
    </w:p>
    <w:p w:rsidR="00191E83" w:rsidRPr="005115B7" w:rsidRDefault="00191E83" w:rsidP="00191E83">
      <w:pPr>
        <w:tabs>
          <w:tab w:val="left" w:pos="2880"/>
          <w:tab w:val="left" w:pos="3060"/>
        </w:tabs>
        <w:autoSpaceDE w:val="0"/>
        <w:autoSpaceDN w:val="0"/>
        <w:adjustRightInd w:val="0"/>
        <w:ind w:left="3060" w:hanging="2776"/>
        <w:jc w:val="both"/>
        <w:rPr>
          <w:rFonts w:ascii="Cambria" w:hAnsi="Cambria"/>
          <w:lang w:val="sv-SE"/>
        </w:rPr>
      </w:pPr>
      <w:r w:rsidRPr="005115B7">
        <w:rPr>
          <w:rFonts w:ascii="Cambria" w:hAnsi="Cambria"/>
          <w:lang w:val="sv-SE"/>
        </w:rPr>
        <w:t>Nama paket pekerjaan</w:t>
      </w:r>
      <w:r w:rsidRPr="005115B7">
        <w:rPr>
          <w:rFonts w:ascii="Cambria" w:hAnsi="Cambria"/>
          <w:lang w:val="sv-SE"/>
        </w:rPr>
        <w:tab/>
        <w:t>:</w:t>
      </w:r>
      <w:r w:rsidRPr="005115B7">
        <w:rPr>
          <w:rFonts w:ascii="Cambria" w:hAnsi="Cambria"/>
          <w:lang w:val="sv-SE"/>
        </w:rPr>
        <w:tab/>
      </w:r>
      <w:r>
        <w:rPr>
          <w:rFonts w:ascii="Cambria" w:hAnsi="Cambria"/>
          <w:lang w:val="sv-SE"/>
        </w:rPr>
        <w:t>Pengadaan Buku Pusat Perpustakaan</w:t>
      </w:r>
      <w:r w:rsidRPr="005115B7">
        <w:rPr>
          <w:rFonts w:ascii="Cambria" w:hAnsi="Cambria"/>
          <w:lang w:val="sv-SE"/>
        </w:rPr>
        <w:t xml:space="preserve"> UIN Maulana Malik Ibrahim Malang</w:t>
      </w:r>
    </w:p>
    <w:p w:rsidR="00191E83" w:rsidRPr="005115B7" w:rsidRDefault="00191E83" w:rsidP="00191E83">
      <w:pPr>
        <w:tabs>
          <w:tab w:val="left" w:pos="2880"/>
          <w:tab w:val="left" w:pos="3060"/>
        </w:tabs>
        <w:autoSpaceDE w:val="0"/>
        <w:autoSpaceDN w:val="0"/>
        <w:adjustRightInd w:val="0"/>
        <w:ind w:left="3060" w:hanging="2776"/>
        <w:jc w:val="both"/>
        <w:rPr>
          <w:rFonts w:ascii="Cambria" w:hAnsi="Cambria"/>
          <w:lang w:val="sv-SE"/>
        </w:rPr>
      </w:pPr>
      <w:r w:rsidRPr="005115B7">
        <w:rPr>
          <w:rFonts w:ascii="Cambria" w:hAnsi="Cambria"/>
          <w:lang w:val="sv-SE"/>
        </w:rPr>
        <w:t>Lingkup pekerjaan</w:t>
      </w:r>
      <w:r w:rsidRPr="005115B7">
        <w:rPr>
          <w:rFonts w:ascii="Cambria" w:hAnsi="Cambria"/>
          <w:lang w:val="sv-SE"/>
        </w:rPr>
        <w:tab/>
        <w:t xml:space="preserve">: </w:t>
      </w:r>
      <w:r w:rsidRPr="005115B7">
        <w:rPr>
          <w:rFonts w:ascii="Cambria" w:hAnsi="Cambria"/>
          <w:lang w:val="sv-SE"/>
        </w:rPr>
        <w:tab/>
        <w:t>Pengadaan Barang</w:t>
      </w:r>
    </w:p>
    <w:p w:rsidR="00191E83" w:rsidRPr="005115B7" w:rsidRDefault="00191E83" w:rsidP="00191E83">
      <w:pPr>
        <w:tabs>
          <w:tab w:val="left" w:pos="2880"/>
          <w:tab w:val="left" w:pos="3060"/>
        </w:tabs>
        <w:autoSpaceDE w:val="0"/>
        <w:autoSpaceDN w:val="0"/>
        <w:adjustRightInd w:val="0"/>
        <w:ind w:left="3060" w:hanging="2776"/>
        <w:jc w:val="both"/>
        <w:rPr>
          <w:rFonts w:ascii="Cambria" w:hAnsi="Cambria"/>
          <w:lang w:val="sv-SE"/>
        </w:rPr>
      </w:pPr>
      <w:r w:rsidRPr="005115B7">
        <w:rPr>
          <w:rFonts w:ascii="Cambria" w:hAnsi="Cambria"/>
          <w:lang w:val="sv-SE"/>
        </w:rPr>
        <w:t>Nilai total HPS</w:t>
      </w:r>
      <w:r w:rsidRPr="005115B7">
        <w:rPr>
          <w:rFonts w:ascii="Cambria" w:hAnsi="Cambria"/>
          <w:lang w:val="sv-SE"/>
        </w:rPr>
        <w:tab/>
        <w:t xml:space="preserve">: </w:t>
      </w:r>
      <w:r w:rsidRPr="005115B7">
        <w:rPr>
          <w:rFonts w:ascii="Cambria" w:hAnsi="Cambria"/>
          <w:lang w:val="id-ID"/>
        </w:rPr>
        <w:t xml:space="preserve"> R</w:t>
      </w:r>
      <w:r w:rsidRPr="005115B7">
        <w:rPr>
          <w:rFonts w:ascii="Cambria" w:hAnsi="Cambria"/>
          <w:lang w:val="sv-SE"/>
        </w:rPr>
        <w:t xml:space="preserve">p. </w:t>
      </w:r>
      <w:r>
        <w:rPr>
          <w:rFonts w:ascii="Cambria" w:hAnsi="Cambria"/>
          <w:lang w:val="sv-SE"/>
        </w:rPr>
        <w:t>149,938,613</w:t>
      </w:r>
      <w:r w:rsidRPr="005115B7">
        <w:rPr>
          <w:rFonts w:ascii="Cambria" w:hAnsi="Cambria"/>
          <w:lang w:val="sv-SE"/>
        </w:rPr>
        <w:t>,- (</w:t>
      </w:r>
      <w:r w:rsidRPr="008A59B8">
        <w:rPr>
          <w:rFonts w:ascii="Cambria" w:hAnsi="Cambria" w:cs="Arial"/>
          <w:b/>
          <w:bCs/>
          <w:i/>
          <w:sz w:val="22"/>
          <w:lang w:val="id-ID"/>
        </w:rPr>
        <w:t>Seratus Empat Puluh Sembilan Juta Sembilan Ratus Tiga Puluh Delapan Ribu Enam Ratus Tiga Belas Rupiah</w:t>
      </w:r>
      <w:r w:rsidRPr="005115B7">
        <w:rPr>
          <w:rFonts w:ascii="Cambria" w:hAnsi="Cambria"/>
          <w:lang w:val="sv-SE"/>
        </w:rPr>
        <w:t>)</w:t>
      </w:r>
    </w:p>
    <w:p w:rsidR="00191E83" w:rsidRPr="005115B7" w:rsidRDefault="00191E83" w:rsidP="00191E83">
      <w:pPr>
        <w:tabs>
          <w:tab w:val="left" w:pos="2880"/>
          <w:tab w:val="left" w:pos="3060"/>
        </w:tabs>
        <w:autoSpaceDE w:val="0"/>
        <w:autoSpaceDN w:val="0"/>
        <w:adjustRightInd w:val="0"/>
        <w:ind w:left="3060" w:hanging="2776"/>
        <w:jc w:val="both"/>
        <w:rPr>
          <w:rFonts w:ascii="Cambria" w:hAnsi="Cambria"/>
          <w:lang w:val="id-ID"/>
        </w:rPr>
      </w:pPr>
      <w:r w:rsidRPr="005115B7">
        <w:rPr>
          <w:rFonts w:ascii="Cambria" w:hAnsi="Cambria"/>
          <w:lang w:val="sv-SE"/>
        </w:rPr>
        <w:t>Sumber pendanaan</w:t>
      </w:r>
      <w:r w:rsidRPr="005115B7">
        <w:rPr>
          <w:rFonts w:ascii="Cambria" w:hAnsi="Cambria"/>
          <w:lang w:val="sv-SE"/>
        </w:rPr>
        <w:tab/>
        <w:t xml:space="preserve">: </w:t>
      </w:r>
      <w:r w:rsidRPr="005115B7">
        <w:rPr>
          <w:rFonts w:ascii="Cambria" w:hAnsi="Cambria"/>
          <w:lang w:val="sv-SE"/>
        </w:rPr>
        <w:tab/>
        <w:t xml:space="preserve">DIPA BLU Petikan UIN Maulana Malik Ibrahim Malang Tahun </w:t>
      </w:r>
      <w:bookmarkStart w:id="0" w:name="_GoBack"/>
      <w:bookmarkEnd w:id="0"/>
      <w:r w:rsidRPr="005115B7">
        <w:rPr>
          <w:rFonts w:ascii="Cambria" w:hAnsi="Cambria"/>
          <w:lang w:val="sv-SE"/>
        </w:rPr>
        <w:t>Anggaran 2017 tanggal 07 Desember 2016 Nomor : DIPA-025.04.2.423812/2017</w:t>
      </w:r>
    </w:p>
    <w:p w:rsidR="00191E83" w:rsidRPr="005115B7" w:rsidRDefault="00191E83" w:rsidP="00132C46">
      <w:pPr>
        <w:numPr>
          <w:ilvl w:val="0"/>
          <w:numId w:val="35"/>
        </w:numPr>
        <w:autoSpaceDE w:val="0"/>
        <w:autoSpaceDN w:val="0"/>
        <w:adjustRightInd w:val="0"/>
        <w:ind w:left="284" w:hanging="284"/>
        <w:jc w:val="both"/>
        <w:rPr>
          <w:rFonts w:ascii="Cambria" w:hAnsi="Cambria"/>
          <w:b/>
          <w:lang w:val="nl-NL"/>
        </w:rPr>
      </w:pPr>
      <w:r w:rsidRPr="005115B7">
        <w:rPr>
          <w:rFonts w:ascii="Cambria" w:hAnsi="Cambria"/>
          <w:b/>
          <w:lang w:val="nl-NL"/>
        </w:rPr>
        <w:t>Pelaksanaan Pengadaan</w:t>
      </w:r>
    </w:p>
    <w:p w:rsidR="00191E83" w:rsidRPr="005115B7" w:rsidRDefault="00191E83" w:rsidP="00191E83">
      <w:pPr>
        <w:tabs>
          <w:tab w:val="left" w:pos="2880"/>
          <w:tab w:val="left" w:pos="3060"/>
        </w:tabs>
        <w:autoSpaceDE w:val="0"/>
        <w:autoSpaceDN w:val="0"/>
        <w:adjustRightInd w:val="0"/>
        <w:ind w:left="3060" w:hanging="2776"/>
        <w:jc w:val="both"/>
        <w:rPr>
          <w:rFonts w:ascii="Cambria" w:hAnsi="Cambria"/>
          <w:lang w:val="sv-SE"/>
        </w:rPr>
      </w:pPr>
      <w:r w:rsidRPr="005115B7">
        <w:rPr>
          <w:rFonts w:ascii="Cambria" w:hAnsi="Cambria"/>
          <w:lang w:val="sv-SE"/>
        </w:rPr>
        <w:t>Tempat dan alamat</w:t>
      </w:r>
      <w:r w:rsidRPr="005115B7">
        <w:rPr>
          <w:rFonts w:ascii="Cambria" w:hAnsi="Cambria"/>
          <w:lang w:val="sv-SE"/>
        </w:rPr>
        <w:tab/>
        <w:t xml:space="preserve">: </w:t>
      </w:r>
      <w:r w:rsidRPr="005115B7">
        <w:rPr>
          <w:rFonts w:ascii="Cambria" w:hAnsi="Cambria"/>
          <w:lang w:val="sv-SE"/>
        </w:rPr>
        <w:tab/>
        <w:t>ULP UIN Maliki Malang Gedung Rektorat lantai 2, Jln. Gajayana No 50 Malang</w:t>
      </w:r>
    </w:p>
    <w:p w:rsidR="00191E83" w:rsidRPr="005115B7" w:rsidRDefault="00191E83" w:rsidP="00191E83">
      <w:pPr>
        <w:tabs>
          <w:tab w:val="left" w:pos="2880"/>
          <w:tab w:val="left" w:pos="3060"/>
        </w:tabs>
        <w:autoSpaceDE w:val="0"/>
        <w:autoSpaceDN w:val="0"/>
        <w:adjustRightInd w:val="0"/>
        <w:ind w:left="3060" w:hanging="2776"/>
        <w:jc w:val="both"/>
        <w:rPr>
          <w:rFonts w:ascii="Cambria" w:hAnsi="Cambria"/>
          <w:lang w:val="sv-SE"/>
        </w:rPr>
      </w:pPr>
      <w:r w:rsidRPr="005115B7">
        <w:rPr>
          <w:rFonts w:ascii="Cambria" w:hAnsi="Cambria"/>
          <w:lang w:val="sv-SE"/>
        </w:rPr>
        <w:t>Telepon/Fax</w:t>
      </w:r>
      <w:r w:rsidRPr="005115B7">
        <w:rPr>
          <w:rFonts w:ascii="Cambria" w:hAnsi="Cambria"/>
          <w:lang w:val="sv-SE"/>
        </w:rPr>
        <w:tab/>
        <w:t xml:space="preserve">: </w:t>
      </w:r>
      <w:r w:rsidRPr="005115B7">
        <w:rPr>
          <w:rFonts w:ascii="Cambria" w:hAnsi="Cambria"/>
          <w:lang w:val="sv-SE"/>
        </w:rPr>
        <w:tab/>
        <w:t>(0341) 5702781</w:t>
      </w:r>
    </w:p>
    <w:p w:rsidR="00191E83" w:rsidRPr="005115B7" w:rsidRDefault="00191E83" w:rsidP="00191E83">
      <w:pPr>
        <w:tabs>
          <w:tab w:val="left" w:pos="2880"/>
          <w:tab w:val="left" w:pos="3060"/>
        </w:tabs>
        <w:autoSpaceDE w:val="0"/>
        <w:autoSpaceDN w:val="0"/>
        <w:adjustRightInd w:val="0"/>
        <w:ind w:left="3060" w:hanging="2776"/>
        <w:jc w:val="both"/>
        <w:rPr>
          <w:rFonts w:ascii="Cambria" w:hAnsi="Cambria"/>
          <w:lang w:val="sv-SE"/>
        </w:rPr>
      </w:pPr>
      <w:r w:rsidRPr="005115B7">
        <w:rPr>
          <w:rFonts w:ascii="Cambria" w:hAnsi="Cambria"/>
          <w:lang w:val="sv-SE"/>
        </w:rPr>
        <w:t>Website</w:t>
      </w:r>
      <w:r w:rsidRPr="005115B7">
        <w:rPr>
          <w:rFonts w:ascii="Cambria" w:hAnsi="Cambria"/>
          <w:lang w:val="sv-SE"/>
        </w:rPr>
        <w:tab/>
        <w:t xml:space="preserve">: </w:t>
      </w:r>
      <w:r w:rsidRPr="005115B7">
        <w:rPr>
          <w:rFonts w:ascii="Cambria" w:hAnsi="Cambria"/>
          <w:lang w:val="sv-SE"/>
        </w:rPr>
        <w:tab/>
      </w:r>
      <w:hyperlink r:id="rId8" w:history="1">
        <w:r w:rsidRPr="005115B7">
          <w:rPr>
            <w:rFonts w:ascii="Cambria" w:hAnsi="Cambria"/>
            <w:lang w:val="sv-SE"/>
          </w:rPr>
          <w:t>www.ulp.uin-malang.ac.id</w:t>
        </w:r>
      </w:hyperlink>
    </w:p>
    <w:p w:rsidR="00191E83" w:rsidRPr="00132C46" w:rsidRDefault="00191E83" w:rsidP="00191E83">
      <w:pPr>
        <w:tabs>
          <w:tab w:val="left" w:pos="2880"/>
          <w:tab w:val="left" w:pos="3060"/>
        </w:tabs>
        <w:autoSpaceDE w:val="0"/>
        <w:autoSpaceDN w:val="0"/>
        <w:adjustRightInd w:val="0"/>
        <w:ind w:left="3060" w:hanging="2776"/>
        <w:jc w:val="both"/>
        <w:rPr>
          <w:rFonts w:ascii="Cambria" w:hAnsi="Cambria"/>
          <w:lang w:val="id-ID"/>
        </w:rPr>
      </w:pPr>
      <w:r w:rsidRPr="00132C46">
        <w:rPr>
          <w:rFonts w:ascii="Cambria" w:hAnsi="Cambria"/>
          <w:lang w:val="sv-SE"/>
        </w:rPr>
        <w:t>E-m</w:t>
      </w:r>
      <w:r w:rsidRPr="00132C46">
        <w:rPr>
          <w:rStyle w:val="Hyperlink"/>
          <w:rFonts w:ascii="Cambria" w:hAnsi="Cambria"/>
          <w:color w:val="auto"/>
          <w:u w:val="none"/>
          <w:lang w:val="id-ID"/>
        </w:rPr>
        <w:t xml:space="preserve">ail </w:t>
      </w:r>
      <w:r w:rsidRPr="00132C46">
        <w:rPr>
          <w:rStyle w:val="Hyperlink"/>
          <w:rFonts w:ascii="Cambria" w:hAnsi="Cambria"/>
          <w:color w:val="auto"/>
          <w:u w:val="none"/>
          <w:lang w:val="id-ID"/>
        </w:rPr>
        <w:tab/>
        <w:t xml:space="preserve">: </w:t>
      </w:r>
      <w:r w:rsidRPr="00132C46">
        <w:rPr>
          <w:rStyle w:val="Hyperlink"/>
          <w:rFonts w:ascii="Cambria" w:hAnsi="Cambria"/>
          <w:color w:val="auto"/>
          <w:u w:val="none"/>
          <w:lang w:val="en-US"/>
        </w:rPr>
        <w:tab/>
      </w:r>
      <w:hyperlink r:id="rId9" w:history="1">
        <w:r w:rsidRPr="00132C46">
          <w:rPr>
            <w:rStyle w:val="Hyperlink"/>
            <w:rFonts w:ascii="Cambria" w:hAnsi="Cambria"/>
            <w:color w:val="auto"/>
            <w:u w:val="none"/>
            <w:lang w:val="id-ID"/>
          </w:rPr>
          <w:t>ulp@uin-malang.ac.id</w:t>
        </w:r>
      </w:hyperlink>
      <w:r w:rsidRPr="00132C46">
        <w:rPr>
          <w:rStyle w:val="Hyperlink"/>
          <w:rFonts w:ascii="Cambria" w:hAnsi="Cambria"/>
          <w:color w:val="auto"/>
          <w:u w:val="none"/>
          <w:lang w:val="id-ID"/>
        </w:rPr>
        <w:t xml:space="preserve"> / </w:t>
      </w:r>
      <w:hyperlink r:id="rId10" w:history="1">
        <w:r w:rsidRPr="00132C46">
          <w:rPr>
            <w:rStyle w:val="Hyperlink"/>
            <w:rFonts w:ascii="Cambria" w:hAnsi="Cambria"/>
            <w:color w:val="auto"/>
            <w:u w:val="none"/>
            <w:lang w:val="id-ID"/>
          </w:rPr>
          <w:t>ulp_uinmalang@kemenag.go.id</w:t>
        </w:r>
      </w:hyperlink>
      <w:r w:rsidRPr="00132C46">
        <w:rPr>
          <w:rStyle w:val="Hyperlink"/>
          <w:rFonts w:ascii="Cambria" w:hAnsi="Cambria"/>
          <w:color w:val="auto"/>
          <w:u w:val="none"/>
          <w:lang w:val="id-ID"/>
        </w:rPr>
        <w:t xml:space="preserve"> </w:t>
      </w:r>
    </w:p>
    <w:p w:rsidR="00191E83" w:rsidRPr="005115B7" w:rsidRDefault="00191E83" w:rsidP="00191E83">
      <w:pPr>
        <w:tabs>
          <w:tab w:val="num" w:pos="284"/>
        </w:tabs>
        <w:rPr>
          <w:rFonts w:ascii="Cambria" w:hAnsi="Cambria"/>
          <w:b/>
          <w:lang w:val="id-ID"/>
        </w:rPr>
      </w:pPr>
    </w:p>
    <w:p w:rsidR="00191E83" w:rsidRPr="005115B7" w:rsidRDefault="00191E83" w:rsidP="00191E83">
      <w:pPr>
        <w:tabs>
          <w:tab w:val="left" w:pos="3060"/>
          <w:tab w:val="left" w:pos="3420"/>
        </w:tabs>
        <w:autoSpaceDE w:val="0"/>
        <w:autoSpaceDN w:val="0"/>
        <w:adjustRightInd w:val="0"/>
        <w:rPr>
          <w:rFonts w:ascii="Cambria" w:hAnsi="Cambria"/>
          <w:lang w:val="sv-SE"/>
        </w:rPr>
      </w:pPr>
      <w:r w:rsidRPr="005115B7">
        <w:rPr>
          <w:rFonts w:ascii="Cambria" w:hAnsi="Cambria"/>
          <w:lang w:val="sv-SE"/>
        </w:rPr>
        <w:t xml:space="preserve">Saudara diminta untuk memasukan penawaran administrasi, teknis, dan harga, secara langsung sesuai dengan jadwal pelaksanaan sebagai berikut: </w:t>
      </w: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4439"/>
        <w:gridCol w:w="2846"/>
        <w:gridCol w:w="1620"/>
      </w:tblGrid>
      <w:tr w:rsidR="00191E83" w:rsidRPr="005115B7" w:rsidTr="00FE1908">
        <w:trPr>
          <w:trHeight w:val="253"/>
          <w:jc w:val="center"/>
        </w:trPr>
        <w:tc>
          <w:tcPr>
            <w:tcW w:w="633" w:type="dxa"/>
            <w:shd w:val="clear" w:color="auto" w:fill="A6A6A6" w:themeFill="background1" w:themeFillShade="A6"/>
          </w:tcPr>
          <w:p w:rsidR="00191E83" w:rsidRPr="005115B7" w:rsidRDefault="00191E83" w:rsidP="00FE1908">
            <w:pPr>
              <w:jc w:val="center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>No</w:t>
            </w:r>
          </w:p>
        </w:tc>
        <w:tc>
          <w:tcPr>
            <w:tcW w:w="4439" w:type="dxa"/>
            <w:shd w:val="clear" w:color="auto" w:fill="A6A6A6" w:themeFill="background1" w:themeFillShade="A6"/>
          </w:tcPr>
          <w:p w:rsidR="00191E83" w:rsidRPr="005115B7" w:rsidRDefault="00191E83" w:rsidP="00FE1908">
            <w:pPr>
              <w:jc w:val="center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>Kegiatan</w:t>
            </w:r>
          </w:p>
        </w:tc>
        <w:tc>
          <w:tcPr>
            <w:tcW w:w="2846" w:type="dxa"/>
            <w:shd w:val="clear" w:color="auto" w:fill="A6A6A6" w:themeFill="background1" w:themeFillShade="A6"/>
          </w:tcPr>
          <w:p w:rsidR="00191E83" w:rsidRPr="005115B7" w:rsidRDefault="00191E83" w:rsidP="00FE1908">
            <w:pPr>
              <w:jc w:val="center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>Hari/Tanggal</w:t>
            </w:r>
          </w:p>
        </w:tc>
        <w:tc>
          <w:tcPr>
            <w:tcW w:w="1620" w:type="dxa"/>
            <w:shd w:val="clear" w:color="auto" w:fill="A6A6A6" w:themeFill="background1" w:themeFillShade="A6"/>
          </w:tcPr>
          <w:p w:rsidR="00191E83" w:rsidRPr="005115B7" w:rsidRDefault="00191E83" w:rsidP="00FE1908">
            <w:pPr>
              <w:ind w:right="-18"/>
              <w:jc w:val="center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>Waktu</w:t>
            </w:r>
          </w:p>
        </w:tc>
      </w:tr>
      <w:tr w:rsidR="00191E83" w:rsidRPr="005115B7" w:rsidTr="00FE1908">
        <w:trPr>
          <w:trHeight w:val="215"/>
          <w:jc w:val="center"/>
        </w:trPr>
        <w:tc>
          <w:tcPr>
            <w:tcW w:w="633" w:type="dxa"/>
          </w:tcPr>
          <w:p w:rsidR="00191E83" w:rsidRPr="005115B7" w:rsidRDefault="00191E83" w:rsidP="00132C46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Cambria" w:hAnsi="Cambria"/>
                <w:lang w:val="id-ID"/>
              </w:rPr>
            </w:pPr>
          </w:p>
        </w:tc>
        <w:tc>
          <w:tcPr>
            <w:tcW w:w="4439" w:type="dxa"/>
          </w:tcPr>
          <w:p w:rsidR="00191E83" w:rsidRPr="005115B7" w:rsidRDefault="00191E83" w:rsidP="00FE1908">
            <w:pPr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>Pemasukan Dokumen Penawaran</w:t>
            </w:r>
          </w:p>
        </w:tc>
        <w:tc>
          <w:tcPr>
            <w:tcW w:w="2846" w:type="dxa"/>
          </w:tcPr>
          <w:p w:rsidR="00191E83" w:rsidRPr="005115B7" w:rsidRDefault="00191E83" w:rsidP="00FE1908">
            <w:pPr>
              <w:jc w:val="center"/>
              <w:rPr>
                <w:rFonts w:ascii="Cambria" w:hAnsi="Cambria"/>
              </w:rPr>
            </w:pPr>
            <w:r w:rsidRPr="005115B7">
              <w:rPr>
                <w:rFonts w:ascii="Cambria" w:hAnsi="Cambria"/>
                <w:lang w:val="en-US"/>
              </w:rPr>
              <w:t>Jumat</w:t>
            </w:r>
            <w:r w:rsidRPr="005115B7">
              <w:rPr>
                <w:rFonts w:ascii="Cambria" w:hAnsi="Cambria"/>
                <w:lang w:val="id-ID"/>
              </w:rPr>
              <w:t>/</w:t>
            </w:r>
            <w:r>
              <w:rPr>
                <w:rFonts w:ascii="Cambria" w:hAnsi="Cambria"/>
                <w:lang w:val="en-US"/>
              </w:rPr>
              <w:t>15 September 2017</w:t>
            </w:r>
            <w:r w:rsidRPr="005115B7">
              <w:rPr>
                <w:rFonts w:ascii="Cambria" w:hAnsi="Cambria"/>
                <w:lang w:val="id-ID"/>
              </w:rPr>
              <w:t xml:space="preserve"> s.d </w:t>
            </w:r>
            <w:r>
              <w:rPr>
                <w:rFonts w:ascii="Cambria" w:hAnsi="Cambria"/>
                <w:lang w:val="en-US"/>
              </w:rPr>
              <w:t>Jum’at</w:t>
            </w:r>
            <w:r w:rsidRPr="005115B7">
              <w:rPr>
                <w:rFonts w:ascii="Cambria" w:hAnsi="Cambria"/>
                <w:lang w:val="id-ID"/>
              </w:rPr>
              <w:t xml:space="preserve">/ </w:t>
            </w:r>
            <w:r>
              <w:rPr>
                <w:rFonts w:ascii="Cambria" w:hAnsi="Cambria"/>
                <w:lang w:val="en-US"/>
              </w:rPr>
              <w:t>22</w:t>
            </w:r>
            <w:r>
              <w:rPr>
                <w:rFonts w:ascii="Cambria" w:hAnsi="Cambria"/>
                <w:lang w:val="id-ID"/>
              </w:rPr>
              <w:t xml:space="preserve"> September</w:t>
            </w:r>
            <w:r w:rsidRPr="005115B7">
              <w:rPr>
                <w:rFonts w:ascii="Cambria" w:hAnsi="Cambria"/>
                <w:lang w:val="en-US"/>
              </w:rPr>
              <w:t xml:space="preserve"> 2017</w:t>
            </w:r>
            <w:r w:rsidRPr="005115B7">
              <w:rPr>
                <w:rFonts w:ascii="Cambria" w:hAnsi="Cambria"/>
                <w:lang w:val="id-ID"/>
              </w:rPr>
              <w:t xml:space="preserve"> </w:t>
            </w:r>
          </w:p>
        </w:tc>
        <w:tc>
          <w:tcPr>
            <w:tcW w:w="1620" w:type="dxa"/>
          </w:tcPr>
          <w:p w:rsidR="00191E83" w:rsidRPr="005115B7" w:rsidRDefault="00191E83" w:rsidP="00FE1908">
            <w:pPr>
              <w:jc w:val="center"/>
              <w:rPr>
                <w:rFonts w:ascii="Cambria" w:hAnsi="Cambria"/>
              </w:rPr>
            </w:pPr>
            <w:r w:rsidRPr="005115B7">
              <w:rPr>
                <w:rFonts w:ascii="Cambria" w:hAnsi="Cambria"/>
                <w:lang w:val="id-ID"/>
              </w:rPr>
              <w:t xml:space="preserve">09.00 s.d. </w:t>
            </w:r>
            <w:r>
              <w:rPr>
                <w:rFonts w:ascii="Cambria" w:hAnsi="Cambria"/>
                <w:lang w:val="en-US"/>
              </w:rPr>
              <w:t>15</w:t>
            </w:r>
            <w:r w:rsidRPr="005115B7">
              <w:rPr>
                <w:rFonts w:ascii="Cambria" w:hAnsi="Cambria"/>
                <w:lang w:val="id-ID"/>
              </w:rPr>
              <w:t>.00</w:t>
            </w:r>
          </w:p>
        </w:tc>
      </w:tr>
      <w:tr w:rsidR="00191E83" w:rsidRPr="005115B7" w:rsidTr="00FE1908">
        <w:trPr>
          <w:trHeight w:val="253"/>
          <w:jc w:val="center"/>
        </w:trPr>
        <w:tc>
          <w:tcPr>
            <w:tcW w:w="633" w:type="dxa"/>
          </w:tcPr>
          <w:p w:rsidR="00191E83" w:rsidRPr="005115B7" w:rsidRDefault="00191E83" w:rsidP="00132C46">
            <w:pPr>
              <w:numPr>
                <w:ilvl w:val="0"/>
                <w:numId w:val="3"/>
              </w:numPr>
              <w:tabs>
                <w:tab w:val="num" w:pos="142"/>
                <w:tab w:val="left" w:pos="4820"/>
              </w:tabs>
              <w:ind w:left="0" w:firstLine="0"/>
              <w:jc w:val="center"/>
              <w:rPr>
                <w:rFonts w:ascii="Cambria" w:hAnsi="Cambria"/>
                <w:lang w:val="id-ID"/>
              </w:rPr>
            </w:pPr>
          </w:p>
        </w:tc>
        <w:tc>
          <w:tcPr>
            <w:tcW w:w="4439" w:type="dxa"/>
          </w:tcPr>
          <w:p w:rsidR="00191E83" w:rsidRPr="005115B7" w:rsidRDefault="00191E83" w:rsidP="00FE1908">
            <w:pPr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>Pembukaan Dokumen Penawaran, Evaluasi, Klarifikasi Teknis dan Negosiasi Harga</w:t>
            </w:r>
          </w:p>
        </w:tc>
        <w:tc>
          <w:tcPr>
            <w:tcW w:w="2846" w:type="dxa"/>
          </w:tcPr>
          <w:p w:rsidR="00191E83" w:rsidRPr="005115B7" w:rsidRDefault="00191E83" w:rsidP="00FE1908">
            <w:pPr>
              <w:tabs>
                <w:tab w:val="num" w:pos="284"/>
                <w:tab w:val="left" w:pos="4820"/>
              </w:tabs>
              <w:jc w:val="center"/>
              <w:rPr>
                <w:rFonts w:ascii="Cambria" w:hAnsi="Cambria"/>
                <w:u w:val="single"/>
                <w:lang w:val="en-US"/>
              </w:rPr>
            </w:pPr>
            <w:r w:rsidRPr="005115B7">
              <w:rPr>
                <w:rFonts w:ascii="Cambria" w:hAnsi="Cambria"/>
                <w:lang w:val="id-ID"/>
              </w:rPr>
              <w:t xml:space="preserve"> </w:t>
            </w:r>
            <w:r>
              <w:rPr>
                <w:rFonts w:ascii="Cambria" w:hAnsi="Cambria"/>
                <w:lang w:val="en-US"/>
              </w:rPr>
              <w:t>Senin</w:t>
            </w:r>
            <w:r w:rsidRPr="005115B7">
              <w:rPr>
                <w:rFonts w:ascii="Cambria" w:hAnsi="Cambria"/>
                <w:lang w:val="en-US"/>
              </w:rPr>
              <w:t xml:space="preserve"> </w:t>
            </w:r>
            <w:r w:rsidRPr="005115B7">
              <w:rPr>
                <w:rFonts w:ascii="Cambria" w:hAnsi="Cambria"/>
                <w:lang w:val="id-ID"/>
              </w:rPr>
              <w:t xml:space="preserve">/ </w:t>
            </w:r>
            <w:r>
              <w:rPr>
                <w:rFonts w:ascii="Cambria" w:hAnsi="Cambria"/>
                <w:lang w:val="id-ID"/>
              </w:rPr>
              <w:t>2</w:t>
            </w:r>
            <w:r>
              <w:rPr>
                <w:rFonts w:ascii="Cambria" w:hAnsi="Cambria"/>
                <w:lang w:val="en-US"/>
              </w:rPr>
              <w:t>5</w:t>
            </w:r>
            <w:r w:rsidRPr="005115B7">
              <w:rPr>
                <w:rFonts w:ascii="Cambria" w:hAnsi="Cambria"/>
                <w:lang w:val="en-US"/>
              </w:rPr>
              <w:t xml:space="preserve"> </w:t>
            </w:r>
            <w:r>
              <w:rPr>
                <w:rFonts w:ascii="Cambria" w:hAnsi="Cambria"/>
                <w:lang w:val="id-ID"/>
              </w:rPr>
              <w:t>September</w:t>
            </w:r>
            <w:r w:rsidRPr="005115B7">
              <w:rPr>
                <w:rFonts w:ascii="Cambria" w:hAnsi="Cambria"/>
                <w:lang w:val="en-US"/>
              </w:rPr>
              <w:t xml:space="preserve"> 2017</w:t>
            </w:r>
          </w:p>
        </w:tc>
        <w:tc>
          <w:tcPr>
            <w:tcW w:w="1620" w:type="dxa"/>
          </w:tcPr>
          <w:p w:rsidR="00191E83" w:rsidRPr="005115B7" w:rsidRDefault="00191E83" w:rsidP="00FE1908">
            <w:pPr>
              <w:tabs>
                <w:tab w:val="num" w:pos="284"/>
                <w:tab w:val="left" w:pos="4820"/>
              </w:tabs>
              <w:jc w:val="center"/>
              <w:rPr>
                <w:rFonts w:ascii="Cambria" w:hAnsi="Cambria"/>
                <w:u w:val="single"/>
                <w:lang w:val="id-ID"/>
              </w:rPr>
            </w:pPr>
            <w:r w:rsidRPr="005115B7">
              <w:rPr>
                <w:rFonts w:ascii="Cambria" w:hAnsi="Cambria"/>
                <w:lang w:val="en-US"/>
              </w:rPr>
              <w:t>1</w:t>
            </w:r>
            <w:r>
              <w:rPr>
                <w:rFonts w:ascii="Cambria" w:hAnsi="Cambria"/>
                <w:lang w:val="id-ID"/>
              </w:rPr>
              <w:t>3</w:t>
            </w:r>
            <w:r w:rsidRPr="005115B7">
              <w:rPr>
                <w:rFonts w:ascii="Cambria" w:hAnsi="Cambria"/>
                <w:lang w:val="id-ID"/>
              </w:rPr>
              <w:t>.00 s.d. 1</w:t>
            </w:r>
            <w:r w:rsidRPr="005115B7">
              <w:rPr>
                <w:rFonts w:ascii="Cambria" w:hAnsi="Cambria"/>
                <w:lang w:val="en-US"/>
              </w:rPr>
              <w:t>6</w:t>
            </w:r>
            <w:r w:rsidRPr="005115B7">
              <w:rPr>
                <w:rFonts w:ascii="Cambria" w:hAnsi="Cambria"/>
                <w:lang w:val="id-ID"/>
              </w:rPr>
              <w:t>.00</w:t>
            </w:r>
          </w:p>
        </w:tc>
      </w:tr>
      <w:tr w:rsidR="00191E83" w:rsidRPr="005115B7" w:rsidTr="00FE1908">
        <w:trPr>
          <w:trHeight w:val="253"/>
          <w:jc w:val="center"/>
        </w:trPr>
        <w:tc>
          <w:tcPr>
            <w:tcW w:w="633" w:type="dxa"/>
          </w:tcPr>
          <w:p w:rsidR="00191E83" w:rsidRPr="005115B7" w:rsidRDefault="00191E83" w:rsidP="00132C46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Cambria" w:hAnsi="Cambria"/>
                <w:lang w:val="id-ID"/>
              </w:rPr>
            </w:pPr>
          </w:p>
        </w:tc>
        <w:tc>
          <w:tcPr>
            <w:tcW w:w="4439" w:type="dxa"/>
          </w:tcPr>
          <w:p w:rsidR="00191E83" w:rsidRPr="005115B7" w:rsidRDefault="00191E83" w:rsidP="00FE1908">
            <w:pPr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>Penandatanganan SPK</w:t>
            </w:r>
          </w:p>
        </w:tc>
        <w:tc>
          <w:tcPr>
            <w:tcW w:w="2846" w:type="dxa"/>
          </w:tcPr>
          <w:p w:rsidR="00191E83" w:rsidRPr="005115B7" w:rsidRDefault="00191E83" w:rsidP="00FE1908">
            <w:pPr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lang w:val="en-US"/>
              </w:rPr>
              <w:t>Rabu</w:t>
            </w:r>
            <w:r w:rsidRPr="005115B7">
              <w:rPr>
                <w:rFonts w:ascii="Cambria" w:hAnsi="Cambria"/>
                <w:lang w:val="en-US"/>
              </w:rPr>
              <w:t xml:space="preserve"> </w:t>
            </w:r>
            <w:r w:rsidRPr="005115B7">
              <w:rPr>
                <w:rFonts w:ascii="Cambria" w:hAnsi="Cambria"/>
                <w:lang w:val="id-ID"/>
              </w:rPr>
              <w:t>/2</w:t>
            </w:r>
            <w:r>
              <w:rPr>
                <w:rFonts w:ascii="Cambria" w:hAnsi="Cambria"/>
                <w:lang w:val="en-US"/>
              </w:rPr>
              <w:t>7</w:t>
            </w:r>
            <w:r w:rsidRPr="005115B7">
              <w:rPr>
                <w:rFonts w:ascii="Cambria" w:hAnsi="Cambria"/>
                <w:lang w:val="id-ID"/>
              </w:rPr>
              <w:t xml:space="preserve"> </w:t>
            </w:r>
            <w:r>
              <w:rPr>
                <w:rFonts w:ascii="Cambria" w:hAnsi="Cambria"/>
                <w:lang w:val="id-ID"/>
              </w:rPr>
              <w:t>September</w:t>
            </w:r>
            <w:r w:rsidRPr="005115B7">
              <w:rPr>
                <w:rFonts w:ascii="Cambria" w:hAnsi="Cambria"/>
                <w:lang w:val="id-ID"/>
              </w:rPr>
              <w:t xml:space="preserve"> 2017 s.d </w:t>
            </w:r>
            <w:r>
              <w:rPr>
                <w:rFonts w:ascii="Cambria" w:hAnsi="Cambria"/>
                <w:lang w:val="en-US"/>
              </w:rPr>
              <w:t>Jum’at</w:t>
            </w:r>
            <w:r w:rsidRPr="005115B7">
              <w:rPr>
                <w:rFonts w:ascii="Cambria" w:hAnsi="Cambria"/>
                <w:lang w:val="en-US"/>
              </w:rPr>
              <w:t xml:space="preserve"> </w:t>
            </w:r>
            <w:r w:rsidRPr="005115B7">
              <w:rPr>
                <w:rFonts w:ascii="Cambria" w:hAnsi="Cambria"/>
                <w:lang w:val="id-ID"/>
              </w:rPr>
              <w:t>/</w:t>
            </w:r>
            <w:r>
              <w:rPr>
                <w:rFonts w:ascii="Cambria" w:hAnsi="Cambria"/>
                <w:lang w:val="en-US"/>
              </w:rPr>
              <w:t>29</w:t>
            </w:r>
            <w:r w:rsidRPr="005115B7">
              <w:rPr>
                <w:rFonts w:ascii="Cambria" w:hAnsi="Cambria"/>
                <w:lang w:val="id-ID"/>
              </w:rPr>
              <w:t xml:space="preserve"> </w:t>
            </w:r>
            <w:r>
              <w:rPr>
                <w:rFonts w:ascii="Cambria" w:hAnsi="Cambria"/>
                <w:lang w:val="id-ID"/>
              </w:rPr>
              <w:t>September</w:t>
            </w:r>
            <w:r w:rsidRPr="005115B7">
              <w:rPr>
                <w:rFonts w:ascii="Cambria" w:hAnsi="Cambria"/>
                <w:lang w:val="id-ID"/>
              </w:rPr>
              <w:t xml:space="preserve"> 2017</w:t>
            </w:r>
          </w:p>
        </w:tc>
        <w:tc>
          <w:tcPr>
            <w:tcW w:w="1620" w:type="dxa"/>
            <w:shd w:val="clear" w:color="auto" w:fill="A6A6A6"/>
          </w:tcPr>
          <w:p w:rsidR="00191E83" w:rsidRPr="005115B7" w:rsidRDefault="00191E83" w:rsidP="00FE1908">
            <w:pPr>
              <w:ind w:right="494"/>
              <w:rPr>
                <w:rFonts w:ascii="Cambria" w:hAnsi="Cambria"/>
                <w:u w:val="single"/>
                <w:lang w:val="id-ID"/>
              </w:rPr>
            </w:pPr>
          </w:p>
        </w:tc>
      </w:tr>
    </w:tbl>
    <w:p w:rsidR="00191E83" w:rsidRPr="005115B7" w:rsidRDefault="00191E83" w:rsidP="00191E83">
      <w:pPr>
        <w:tabs>
          <w:tab w:val="left" w:pos="3060"/>
          <w:tab w:val="left" w:pos="3420"/>
        </w:tabs>
        <w:autoSpaceDE w:val="0"/>
        <w:autoSpaceDN w:val="0"/>
        <w:adjustRightInd w:val="0"/>
        <w:ind w:left="426"/>
        <w:rPr>
          <w:rFonts w:ascii="Cambria" w:hAnsi="Cambria"/>
          <w:lang w:val="id-ID"/>
        </w:rPr>
      </w:pPr>
    </w:p>
    <w:p w:rsidR="00191E83" w:rsidRPr="005115B7" w:rsidRDefault="00191E83" w:rsidP="00191E83">
      <w:pPr>
        <w:tabs>
          <w:tab w:val="left" w:pos="3060"/>
          <w:tab w:val="left" w:pos="3420"/>
        </w:tabs>
        <w:autoSpaceDE w:val="0"/>
        <w:autoSpaceDN w:val="0"/>
        <w:adjustRightInd w:val="0"/>
        <w:rPr>
          <w:rFonts w:ascii="Cambria" w:hAnsi="Cambria"/>
          <w:lang w:val="sv-SE"/>
        </w:rPr>
      </w:pPr>
      <w:r w:rsidRPr="005115B7">
        <w:rPr>
          <w:rFonts w:ascii="Cambria" w:hAnsi="Cambria"/>
          <w:lang w:val="sv-SE"/>
        </w:rPr>
        <w:t>Apabila Saudara membutuhkan keterangan dan penjelasan lebih lanjut, dapat menghubungi kami sesuai alamat tersebut di atas sampai dengan batas akhir pemasukan Dokumen Penawaran.</w:t>
      </w:r>
    </w:p>
    <w:p w:rsidR="00191E83" w:rsidRPr="005115B7" w:rsidRDefault="00191E83" w:rsidP="00191E83">
      <w:pPr>
        <w:tabs>
          <w:tab w:val="left" w:pos="3060"/>
          <w:tab w:val="left" w:pos="3420"/>
        </w:tabs>
        <w:autoSpaceDE w:val="0"/>
        <w:autoSpaceDN w:val="0"/>
        <w:adjustRightInd w:val="0"/>
        <w:rPr>
          <w:rFonts w:ascii="Cambria" w:hAnsi="Cambria"/>
          <w:lang w:val="sv-SE"/>
        </w:rPr>
      </w:pPr>
      <w:r w:rsidRPr="005115B7">
        <w:rPr>
          <w:rFonts w:ascii="Cambria" w:hAnsi="Cambria"/>
          <w:lang w:val="sv-SE"/>
        </w:rPr>
        <w:t>Demikian disampaikan untuk diketahui.</w:t>
      </w:r>
    </w:p>
    <w:p w:rsidR="00191E83" w:rsidRPr="005115B7" w:rsidRDefault="00191E83" w:rsidP="00191E83">
      <w:pPr>
        <w:ind w:left="5040" w:firstLine="720"/>
        <w:rPr>
          <w:rFonts w:ascii="Cambria" w:hAnsi="Cambria" w:cs="Calibri"/>
          <w:lang w:val="en-US"/>
        </w:rPr>
      </w:pPr>
      <w:r w:rsidRPr="005115B7">
        <w:rPr>
          <w:rFonts w:ascii="Cambria" w:hAnsi="Cambria" w:cs="Calibri"/>
          <w:lang w:val="fi-FI"/>
        </w:rPr>
        <w:t>Pejabat Pengadaan</w:t>
      </w:r>
      <w:r w:rsidRPr="005115B7">
        <w:rPr>
          <w:rFonts w:ascii="Cambria" w:hAnsi="Cambria" w:cs="Calibri"/>
          <w:lang w:val="id-ID"/>
        </w:rPr>
        <w:t xml:space="preserve"> Barang/Jasa</w:t>
      </w:r>
      <w:r w:rsidRPr="005115B7">
        <w:rPr>
          <w:rFonts w:ascii="Cambria" w:hAnsi="Cambria" w:cs="Calibri"/>
          <w:lang w:val="fi-FI"/>
        </w:rPr>
        <w:t>,</w:t>
      </w:r>
    </w:p>
    <w:p w:rsidR="00191E83" w:rsidRPr="005115B7" w:rsidRDefault="00191E83" w:rsidP="00191E83">
      <w:pPr>
        <w:ind w:left="4320" w:firstLine="720"/>
        <w:rPr>
          <w:rFonts w:ascii="Cambria" w:hAnsi="Cambria" w:cs="Calibri"/>
        </w:rPr>
      </w:pPr>
    </w:p>
    <w:p w:rsidR="00191E83" w:rsidRPr="005115B7" w:rsidRDefault="00191E83" w:rsidP="00191E83">
      <w:pPr>
        <w:rPr>
          <w:rFonts w:ascii="Cambria" w:hAnsi="Cambria" w:cs="Calibri"/>
          <w:lang w:val="sv-SE"/>
        </w:rPr>
      </w:pPr>
      <w:r w:rsidRPr="005115B7">
        <w:rPr>
          <w:rFonts w:ascii="Cambria" w:hAnsi="Cambria" w:cs="Calibri"/>
          <w:lang w:val="sv-SE"/>
        </w:rPr>
        <w:tab/>
      </w:r>
      <w:r w:rsidRPr="005115B7">
        <w:rPr>
          <w:rFonts w:ascii="Cambria" w:hAnsi="Cambria" w:cs="Calibri"/>
          <w:lang w:val="sv-SE"/>
        </w:rPr>
        <w:tab/>
      </w:r>
    </w:p>
    <w:p w:rsidR="00191E83" w:rsidRPr="005115B7" w:rsidRDefault="00191E83" w:rsidP="00191E83">
      <w:pPr>
        <w:ind w:left="5040" w:firstLine="720"/>
        <w:rPr>
          <w:rFonts w:ascii="Cambria" w:hAnsi="Cambria" w:cs="Calibri"/>
        </w:rPr>
      </w:pPr>
      <w:r>
        <w:rPr>
          <w:rFonts w:ascii="Cambria" w:hAnsi="Cambria" w:cs="Calibri"/>
          <w:lang w:val="id-ID"/>
        </w:rPr>
        <w:t>Ari Prasetyo Hirmawan</w:t>
      </w:r>
      <w:r w:rsidRPr="005115B7">
        <w:rPr>
          <w:rFonts w:ascii="Cambria" w:hAnsi="Cambria" w:cs="Calibri"/>
        </w:rPr>
        <w:t xml:space="preserve"> </w:t>
      </w:r>
    </w:p>
    <w:p w:rsidR="00191E83" w:rsidRPr="005115B7" w:rsidRDefault="00191E83" w:rsidP="00191E83">
      <w:pPr>
        <w:ind w:left="5040" w:firstLine="720"/>
        <w:rPr>
          <w:rFonts w:ascii="Cambria" w:hAnsi="Cambria" w:cs="Calibri"/>
          <w:lang w:val="sv-SE"/>
        </w:rPr>
      </w:pPr>
      <w:r>
        <w:rPr>
          <w:rFonts w:ascii="Cambria" w:hAnsi="Cambria" w:cs="Calibri"/>
          <w:lang w:val="sv-SE"/>
        </w:rPr>
        <w:t>NIP 19770401 200701 1 034</w:t>
      </w:r>
    </w:p>
    <w:p w:rsidR="00191E83" w:rsidRPr="005115B7" w:rsidRDefault="00191E83" w:rsidP="00191E83">
      <w:pPr>
        <w:ind w:left="5040" w:firstLine="720"/>
        <w:rPr>
          <w:rFonts w:ascii="Cambria" w:hAnsi="Cambria" w:cs="Calibri"/>
          <w:lang w:val="id-ID"/>
        </w:rPr>
        <w:sectPr w:rsidR="00191E83" w:rsidRPr="005115B7" w:rsidSect="00D536A5">
          <w:pgSz w:w="12242" w:h="18722" w:code="258"/>
          <w:pgMar w:top="1134" w:right="1134" w:bottom="1134" w:left="1701" w:header="709" w:footer="709" w:gutter="0"/>
          <w:cols w:space="708"/>
          <w:docGrid w:linePitch="360"/>
        </w:sectPr>
      </w:pPr>
    </w:p>
    <w:tbl>
      <w:tblPr>
        <w:tblW w:w="5562" w:type="dxa"/>
        <w:jc w:val="right"/>
        <w:tblLayout w:type="fixed"/>
        <w:tblLook w:val="01E0" w:firstRow="1" w:lastRow="1" w:firstColumn="1" w:lastColumn="1" w:noHBand="0" w:noVBand="0"/>
      </w:tblPr>
      <w:tblGrid>
        <w:gridCol w:w="1742"/>
        <w:gridCol w:w="238"/>
        <w:gridCol w:w="3582"/>
      </w:tblGrid>
      <w:tr w:rsidR="00191E83" w:rsidRPr="005115B7" w:rsidTr="00FE1908">
        <w:trPr>
          <w:jc w:val="right"/>
        </w:trPr>
        <w:tc>
          <w:tcPr>
            <w:tcW w:w="1742" w:type="dxa"/>
          </w:tcPr>
          <w:p w:rsidR="00191E83" w:rsidRPr="005115B7" w:rsidRDefault="00191E83" w:rsidP="00FE1908">
            <w:pPr>
              <w:rPr>
                <w:rFonts w:ascii="Cambria" w:hAnsi="Cambria" w:cs="Calibri"/>
              </w:rPr>
            </w:pPr>
            <w:r w:rsidRPr="005115B7">
              <w:rPr>
                <w:rFonts w:ascii="Cambria" w:hAnsi="Cambria" w:cs="Calibri"/>
                <w:lang w:val="id-ID"/>
              </w:rPr>
              <w:lastRenderedPageBreak/>
              <w:br w:type="page"/>
            </w:r>
            <w:r w:rsidRPr="005115B7">
              <w:rPr>
                <w:rFonts w:ascii="Cambria" w:hAnsi="Cambria" w:cs="Calibri"/>
                <w:sz w:val="22"/>
                <w:szCs w:val="22"/>
              </w:rPr>
              <w:t xml:space="preserve">Lampiran </w:t>
            </w:r>
          </w:p>
        </w:tc>
        <w:tc>
          <w:tcPr>
            <w:tcW w:w="238" w:type="dxa"/>
          </w:tcPr>
          <w:p w:rsidR="00191E83" w:rsidRPr="005115B7" w:rsidRDefault="00191E83" w:rsidP="00FE1908">
            <w:pPr>
              <w:rPr>
                <w:rFonts w:ascii="Cambria" w:hAnsi="Cambria" w:cs="Calibri"/>
              </w:rPr>
            </w:pPr>
            <w:r w:rsidRPr="005115B7">
              <w:rPr>
                <w:rFonts w:ascii="Cambria" w:hAnsi="Cambria" w:cs="Calibri"/>
                <w:sz w:val="22"/>
                <w:szCs w:val="22"/>
              </w:rPr>
              <w:t>:</w:t>
            </w:r>
          </w:p>
        </w:tc>
        <w:tc>
          <w:tcPr>
            <w:tcW w:w="3582" w:type="dxa"/>
          </w:tcPr>
          <w:p w:rsidR="00191E83" w:rsidRPr="005115B7" w:rsidRDefault="00191E83" w:rsidP="00FE1908">
            <w:pPr>
              <w:rPr>
                <w:rFonts w:ascii="Cambria" w:hAnsi="Cambria" w:cs="Calibri"/>
              </w:rPr>
            </w:pPr>
            <w:r w:rsidRPr="005115B7">
              <w:rPr>
                <w:rFonts w:ascii="Cambria" w:hAnsi="Cambria" w:cs="Calibri"/>
                <w:sz w:val="22"/>
                <w:szCs w:val="22"/>
                <w:lang w:val="id-ID"/>
              </w:rPr>
              <w:t>Undangan</w:t>
            </w:r>
            <w:r w:rsidRPr="005115B7">
              <w:rPr>
                <w:rFonts w:ascii="Cambria" w:hAnsi="Cambria" w:cs="Calibri"/>
                <w:sz w:val="22"/>
                <w:szCs w:val="22"/>
              </w:rPr>
              <w:t xml:space="preserve"> </w:t>
            </w:r>
            <w:r w:rsidRPr="005115B7">
              <w:rPr>
                <w:rFonts w:ascii="Cambria" w:hAnsi="Cambria" w:cs="Calibri"/>
                <w:sz w:val="22"/>
                <w:szCs w:val="22"/>
                <w:lang w:val="id-ID"/>
              </w:rPr>
              <w:t xml:space="preserve">Pengadaan Langsung </w:t>
            </w:r>
          </w:p>
        </w:tc>
      </w:tr>
      <w:tr w:rsidR="00191E83" w:rsidRPr="005115B7" w:rsidTr="00FE1908">
        <w:trPr>
          <w:jc w:val="right"/>
        </w:trPr>
        <w:tc>
          <w:tcPr>
            <w:tcW w:w="1742" w:type="dxa"/>
          </w:tcPr>
          <w:p w:rsidR="00191E83" w:rsidRPr="005115B7" w:rsidRDefault="00191E83" w:rsidP="00FE1908">
            <w:pPr>
              <w:rPr>
                <w:rFonts w:ascii="Cambria" w:hAnsi="Cambria" w:cs="Calibri"/>
              </w:rPr>
            </w:pPr>
            <w:r w:rsidRPr="005115B7">
              <w:rPr>
                <w:rFonts w:ascii="Cambria" w:hAnsi="Cambria" w:cs="Calibri"/>
                <w:sz w:val="22"/>
                <w:szCs w:val="22"/>
              </w:rPr>
              <w:t>Nomor</w:t>
            </w:r>
          </w:p>
        </w:tc>
        <w:tc>
          <w:tcPr>
            <w:tcW w:w="238" w:type="dxa"/>
          </w:tcPr>
          <w:p w:rsidR="00191E83" w:rsidRPr="005115B7" w:rsidRDefault="00191E83" w:rsidP="00FE1908">
            <w:pPr>
              <w:rPr>
                <w:rFonts w:ascii="Cambria" w:hAnsi="Cambria" w:cs="Calibri"/>
              </w:rPr>
            </w:pPr>
            <w:r w:rsidRPr="005115B7">
              <w:rPr>
                <w:rFonts w:ascii="Cambria" w:hAnsi="Cambria" w:cs="Calibri"/>
                <w:sz w:val="22"/>
                <w:szCs w:val="22"/>
              </w:rPr>
              <w:t>:</w:t>
            </w:r>
          </w:p>
        </w:tc>
        <w:tc>
          <w:tcPr>
            <w:tcW w:w="3582" w:type="dxa"/>
          </w:tcPr>
          <w:p w:rsidR="00191E83" w:rsidRPr="005115B7" w:rsidRDefault="00191E83" w:rsidP="00FE1908">
            <w:pPr>
              <w:rPr>
                <w:rFonts w:ascii="Cambria" w:hAnsi="Cambria" w:cs="Calibri"/>
                <w:lang w:val="id-ID"/>
              </w:rPr>
            </w:pPr>
            <w:r>
              <w:rPr>
                <w:rFonts w:ascii="Cambria" w:hAnsi="Cambria" w:cs="Calibri"/>
                <w:bCs/>
                <w:sz w:val="22"/>
                <w:szCs w:val="22"/>
                <w:lang w:val="sv-SE"/>
              </w:rPr>
              <w:t>Un.03/KS.01.7/3383/2017</w:t>
            </w:r>
            <w:r w:rsidRPr="005115B7">
              <w:rPr>
                <w:rFonts w:ascii="Cambria" w:hAnsi="Cambria" w:cs="Calibri"/>
                <w:bCs/>
                <w:sz w:val="22"/>
                <w:szCs w:val="22"/>
                <w:lang w:val="id-ID"/>
              </w:rPr>
              <w:t xml:space="preserve"> </w:t>
            </w:r>
          </w:p>
        </w:tc>
      </w:tr>
      <w:tr w:rsidR="00191E83" w:rsidRPr="005115B7" w:rsidTr="00FE1908">
        <w:trPr>
          <w:jc w:val="right"/>
        </w:trPr>
        <w:tc>
          <w:tcPr>
            <w:tcW w:w="1742" w:type="dxa"/>
          </w:tcPr>
          <w:p w:rsidR="00191E83" w:rsidRPr="005115B7" w:rsidRDefault="00191E83" w:rsidP="00FE1908">
            <w:pPr>
              <w:rPr>
                <w:rFonts w:ascii="Cambria" w:hAnsi="Cambria" w:cs="Calibri"/>
              </w:rPr>
            </w:pPr>
            <w:r w:rsidRPr="005115B7">
              <w:rPr>
                <w:rFonts w:ascii="Cambria" w:hAnsi="Cambria" w:cs="Calibri"/>
                <w:sz w:val="22"/>
                <w:szCs w:val="22"/>
              </w:rPr>
              <w:t xml:space="preserve">Tanggal </w:t>
            </w:r>
          </w:p>
        </w:tc>
        <w:tc>
          <w:tcPr>
            <w:tcW w:w="238" w:type="dxa"/>
          </w:tcPr>
          <w:p w:rsidR="00191E83" w:rsidRPr="005115B7" w:rsidRDefault="00191E83" w:rsidP="00FE1908">
            <w:pPr>
              <w:rPr>
                <w:rFonts w:ascii="Cambria" w:hAnsi="Cambria" w:cs="Calibri"/>
              </w:rPr>
            </w:pPr>
            <w:r w:rsidRPr="005115B7">
              <w:rPr>
                <w:rFonts w:ascii="Cambria" w:hAnsi="Cambria" w:cs="Calibri"/>
                <w:sz w:val="22"/>
                <w:szCs w:val="22"/>
              </w:rPr>
              <w:t>:</w:t>
            </w:r>
          </w:p>
        </w:tc>
        <w:tc>
          <w:tcPr>
            <w:tcW w:w="3582" w:type="dxa"/>
          </w:tcPr>
          <w:p w:rsidR="00191E83" w:rsidRPr="005115B7" w:rsidRDefault="00191E83" w:rsidP="00FE1908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  <w:sz w:val="22"/>
                <w:szCs w:val="22"/>
                <w:lang w:val="id-ID"/>
              </w:rPr>
              <w:t>15 September 2017</w:t>
            </w:r>
            <w:r w:rsidRPr="005115B7">
              <w:rPr>
                <w:rFonts w:ascii="Cambria" w:hAnsi="Cambria" w:cs="Calibri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191E83" w:rsidRPr="005115B7" w:rsidRDefault="00191E83" w:rsidP="00191E83">
      <w:pPr>
        <w:jc w:val="center"/>
        <w:rPr>
          <w:rFonts w:ascii="Cambria" w:hAnsi="Cambria" w:cs="Calibri"/>
          <w:bCs/>
          <w:szCs w:val="22"/>
          <w:lang w:val="id-ID"/>
        </w:rPr>
      </w:pPr>
    </w:p>
    <w:p w:rsidR="00191E83" w:rsidRPr="005115B7" w:rsidRDefault="00191E83" w:rsidP="00191E83">
      <w:pPr>
        <w:tabs>
          <w:tab w:val="left" w:pos="900"/>
          <w:tab w:val="left" w:pos="1260"/>
        </w:tabs>
        <w:rPr>
          <w:rFonts w:ascii="Cambria" w:hAnsi="Cambria"/>
          <w:b/>
          <w:sz w:val="2"/>
          <w:lang w:val="id-ID"/>
        </w:rPr>
      </w:pPr>
      <w:r w:rsidRPr="005115B7">
        <w:rPr>
          <w:rFonts w:ascii="Cambria" w:hAnsi="Cambria"/>
          <w:sz w:val="22"/>
          <w:szCs w:val="22"/>
          <w:lang w:val="id-ID"/>
        </w:rPr>
        <w:tab/>
      </w:r>
      <w:r w:rsidRPr="005115B7">
        <w:rPr>
          <w:rFonts w:ascii="Cambria" w:hAnsi="Cambria"/>
          <w:sz w:val="22"/>
          <w:szCs w:val="22"/>
          <w:lang w:val="id-ID"/>
        </w:rPr>
        <w:tab/>
      </w:r>
      <w:r w:rsidRPr="005115B7">
        <w:rPr>
          <w:rFonts w:ascii="Cambria" w:hAnsi="Cambria"/>
          <w:sz w:val="22"/>
          <w:szCs w:val="22"/>
          <w:lang w:val="id-ID"/>
        </w:rPr>
        <w:tab/>
      </w:r>
      <w:r w:rsidRPr="005115B7">
        <w:rPr>
          <w:rFonts w:ascii="Cambria" w:hAnsi="Cambria"/>
          <w:sz w:val="22"/>
          <w:szCs w:val="22"/>
          <w:lang w:val="id-ID"/>
        </w:rPr>
        <w:tab/>
      </w:r>
      <w:r w:rsidRPr="005115B7">
        <w:rPr>
          <w:rFonts w:ascii="Cambria" w:hAnsi="Cambria"/>
          <w:sz w:val="22"/>
          <w:szCs w:val="22"/>
          <w:lang w:val="id-ID"/>
        </w:rPr>
        <w:tab/>
      </w:r>
    </w:p>
    <w:p w:rsidR="00191E83" w:rsidRPr="005115B7" w:rsidRDefault="00191E83" w:rsidP="00191E83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5115B7">
        <w:rPr>
          <w:rFonts w:ascii="Cambria" w:hAnsi="Cambria"/>
          <w:b/>
          <w:lang w:val="id-ID"/>
        </w:rPr>
        <w:t>Rincian Anggaran Biaya (RAB)</w:t>
      </w:r>
    </w:p>
    <w:p w:rsidR="00191E83" w:rsidRPr="005115B7" w:rsidRDefault="00191E83" w:rsidP="00191E83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14"/>
          <w:lang w:val="id-ID"/>
        </w:rPr>
      </w:pPr>
    </w:p>
    <w:p w:rsidR="00191E83" w:rsidRPr="005115B7" w:rsidRDefault="00191E83" w:rsidP="00191E83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b/>
          <w:sz w:val="22"/>
          <w:lang w:val="en-US"/>
        </w:rPr>
      </w:pPr>
      <w:r w:rsidRPr="005115B7">
        <w:rPr>
          <w:rFonts w:ascii="Cambria" w:hAnsi="Cambria"/>
          <w:sz w:val="22"/>
          <w:szCs w:val="22"/>
          <w:lang w:val="id-ID"/>
        </w:rPr>
        <w:t xml:space="preserve">Pekerjaan </w:t>
      </w:r>
      <w:r w:rsidRPr="005115B7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5115B7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b/>
          <w:sz w:val="22"/>
          <w:lang w:val="id-ID"/>
        </w:rPr>
        <w:t>Pengadaan Buku Pusat Perpustakaan</w:t>
      </w:r>
      <w:r w:rsidRPr="005115B7">
        <w:rPr>
          <w:rFonts w:ascii="Cambria" w:hAnsi="Cambria"/>
          <w:b/>
          <w:sz w:val="22"/>
          <w:lang w:val="id-ID"/>
        </w:rPr>
        <w:t xml:space="preserve"> </w:t>
      </w:r>
    </w:p>
    <w:p w:rsidR="00191E83" w:rsidRPr="005115B7" w:rsidRDefault="00191E83" w:rsidP="00191E83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sz w:val="22"/>
          <w:szCs w:val="22"/>
          <w:lang w:val="id-ID"/>
        </w:rPr>
      </w:pPr>
      <w:r w:rsidRPr="005115B7">
        <w:rPr>
          <w:rFonts w:ascii="Cambria" w:hAnsi="Cambria"/>
          <w:sz w:val="22"/>
          <w:szCs w:val="22"/>
          <w:lang w:val="id-ID"/>
        </w:rPr>
        <w:t>Lokasi</w:t>
      </w:r>
      <w:r w:rsidRPr="005115B7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5115B7">
        <w:rPr>
          <w:rFonts w:ascii="Cambria" w:hAnsi="Cambria"/>
          <w:sz w:val="22"/>
          <w:szCs w:val="22"/>
          <w:lang w:val="id-ID"/>
        </w:rPr>
        <w:tab/>
      </w:r>
      <w:r w:rsidRPr="005115B7">
        <w:rPr>
          <w:rFonts w:ascii="Cambria" w:hAnsi="Cambria"/>
          <w:b/>
          <w:sz w:val="22"/>
          <w:szCs w:val="22"/>
          <w:lang w:val="id-ID"/>
        </w:rPr>
        <w:t>UIN Maulana Malik Ibrahim Malang</w:t>
      </w:r>
    </w:p>
    <w:p w:rsidR="00191E83" w:rsidRPr="005115B7" w:rsidRDefault="00191E83" w:rsidP="00191E83">
      <w:pPr>
        <w:tabs>
          <w:tab w:val="left" w:pos="2127"/>
          <w:tab w:val="left" w:pos="2410"/>
        </w:tabs>
        <w:ind w:left="2410" w:hanging="2410"/>
        <w:jc w:val="both"/>
        <w:rPr>
          <w:rFonts w:ascii="Cambria" w:hAnsi="Cambria"/>
          <w:b/>
          <w:sz w:val="22"/>
          <w:szCs w:val="22"/>
          <w:lang w:val="en-US"/>
        </w:rPr>
      </w:pPr>
      <w:r w:rsidRPr="005115B7">
        <w:rPr>
          <w:rFonts w:ascii="Cambria" w:hAnsi="Cambria"/>
          <w:sz w:val="22"/>
          <w:szCs w:val="22"/>
          <w:lang w:val="id-ID"/>
        </w:rPr>
        <w:t xml:space="preserve">Tahun Anggaran </w:t>
      </w:r>
      <w:r w:rsidRPr="005115B7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5115B7">
        <w:rPr>
          <w:rFonts w:ascii="Cambria" w:hAnsi="Cambria"/>
          <w:sz w:val="22"/>
          <w:szCs w:val="22"/>
          <w:lang w:val="id-ID"/>
        </w:rPr>
        <w:tab/>
      </w:r>
      <w:r w:rsidRPr="005115B7">
        <w:rPr>
          <w:rFonts w:ascii="Cambria" w:hAnsi="Cambria"/>
          <w:b/>
          <w:sz w:val="22"/>
          <w:szCs w:val="22"/>
          <w:lang w:val="id-ID"/>
        </w:rPr>
        <w:t>2017</w:t>
      </w:r>
    </w:p>
    <w:p w:rsidR="00191E83" w:rsidRPr="005115B7" w:rsidRDefault="00191E83" w:rsidP="00191E83">
      <w:pPr>
        <w:autoSpaceDE w:val="0"/>
        <w:autoSpaceDN w:val="0"/>
        <w:adjustRightInd w:val="0"/>
        <w:ind w:left="1440"/>
        <w:jc w:val="both"/>
        <w:rPr>
          <w:rFonts w:ascii="Cambria" w:hAnsi="Cambria" w:cs="Tahoma"/>
          <w:lang w:val="id-ID"/>
        </w:rPr>
      </w:pPr>
      <w:r w:rsidRPr="005115B7">
        <w:rPr>
          <w:rFonts w:ascii="Cambria" w:hAnsi="Cambria" w:cs="Tahoma"/>
          <w:lang w:val="pt-BR"/>
        </w:rPr>
        <w:t xml:space="preserve"> </w:t>
      </w:r>
    </w:p>
    <w:p w:rsidR="00191E83" w:rsidRPr="005115B7" w:rsidRDefault="00191E83" w:rsidP="00191E83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id-ID"/>
        </w:rPr>
      </w:pPr>
    </w:p>
    <w:p w:rsidR="00191E83" w:rsidRPr="00612C27" w:rsidRDefault="00191E83" w:rsidP="00132C46">
      <w:pPr>
        <w:pStyle w:val="ListParagraph"/>
        <w:numPr>
          <w:ilvl w:val="0"/>
          <w:numId w:val="36"/>
        </w:numPr>
        <w:contextualSpacing/>
        <w:rPr>
          <w:rFonts w:ascii="Cambria" w:hAnsi="Cambria"/>
          <w:b/>
          <w:bCs/>
          <w:szCs w:val="28"/>
        </w:rPr>
      </w:pPr>
      <w:r w:rsidRPr="00612C27">
        <w:rPr>
          <w:rFonts w:ascii="Cambria" w:hAnsi="Cambria"/>
          <w:b/>
          <w:bCs/>
          <w:szCs w:val="28"/>
        </w:rPr>
        <w:t>INGGRIS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901"/>
        <w:gridCol w:w="3094"/>
        <w:gridCol w:w="1684"/>
        <w:gridCol w:w="980"/>
        <w:gridCol w:w="1934"/>
        <w:gridCol w:w="1227"/>
        <w:gridCol w:w="693"/>
        <w:gridCol w:w="1487"/>
      </w:tblGrid>
      <w:tr w:rsidR="00191E83" w:rsidRPr="00612C27" w:rsidTr="00FE1908">
        <w:trPr>
          <w:trHeight w:val="510"/>
          <w:tblHeader/>
        </w:trPr>
        <w:tc>
          <w:tcPr>
            <w:tcW w:w="204" w:type="pct"/>
            <w:shd w:val="clear" w:color="000000" w:fill="FFFF00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612C27">
              <w:rPr>
                <w:rFonts w:ascii="Cambria" w:hAnsi="Cambria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446" w:type="pct"/>
            <w:shd w:val="clear" w:color="000000" w:fill="FFFF00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612C27">
              <w:rPr>
                <w:rFonts w:ascii="Cambria" w:hAnsi="Cambria" w:cs="Arial"/>
                <w:b/>
                <w:bCs/>
                <w:sz w:val="20"/>
                <w:szCs w:val="20"/>
              </w:rPr>
              <w:t>JUDUL</w:t>
            </w:r>
          </w:p>
        </w:tc>
        <w:tc>
          <w:tcPr>
            <w:tcW w:w="931" w:type="pct"/>
            <w:shd w:val="clear" w:color="000000" w:fill="FFFF00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612C27">
              <w:rPr>
                <w:rFonts w:ascii="Cambria" w:hAnsi="Cambria" w:cs="Arial"/>
                <w:b/>
                <w:bCs/>
                <w:sz w:val="20"/>
                <w:szCs w:val="20"/>
              </w:rPr>
              <w:t>PENGARANG</w:t>
            </w:r>
          </w:p>
        </w:tc>
        <w:tc>
          <w:tcPr>
            <w:tcW w:w="508" w:type="pct"/>
            <w:shd w:val="clear" w:color="000000" w:fill="FFFF00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612C27">
              <w:rPr>
                <w:rFonts w:ascii="Cambria" w:hAnsi="Cambria" w:cs="Arial"/>
                <w:b/>
                <w:bCs/>
                <w:sz w:val="20"/>
                <w:szCs w:val="20"/>
              </w:rPr>
              <w:t>PENERBIT</w:t>
            </w:r>
          </w:p>
        </w:tc>
        <w:tc>
          <w:tcPr>
            <w:tcW w:w="297" w:type="pct"/>
            <w:shd w:val="clear" w:color="000000" w:fill="FFFF00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612C27">
              <w:rPr>
                <w:rFonts w:ascii="Cambria" w:hAnsi="Cambria" w:cs="Arial"/>
                <w:b/>
                <w:bCs/>
                <w:sz w:val="20"/>
                <w:szCs w:val="20"/>
              </w:rPr>
              <w:t>Tahun</w:t>
            </w:r>
          </w:p>
        </w:tc>
        <w:tc>
          <w:tcPr>
            <w:tcW w:w="583" w:type="pct"/>
            <w:shd w:val="clear" w:color="000000" w:fill="FFFF00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612C27">
              <w:rPr>
                <w:rFonts w:ascii="Cambria" w:hAnsi="Cambria" w:cs="Arial"/>
                <w:b/>
                <w:bCs/>
                <w:sz w:val="20"/>
                <w:szCs w:val="20"/>
              </w:rPr>
              <w:t>ISBN</w:t>
            </w:r>
          </w:p>
        </w:tc>
        <w:tc>
          <w:tcPr>
            <w:tcW w:w="371" w:type="pct"/>
            <w:shd w:val="clear" w:color="000000" w:fill="FFFF00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612C27">
              <w:rPr>
                <w:rFonts w:ascii="Cambria" w:hAnsi="Cambria" w:cs="Arial"/>
                <w:b/>
                <w:bCs/>
                <w:sz w:val="20"/>
                <w:szCs w:val="20"/>
              </w:rPr>
              <w:t>HARGA SATUAN</w:t>
            </w:r>
          </w:p>
        </w:tc>
        <w:tc>
          <w:tcPr>
            <w:tcW w:w="211" w:type="pct"/>
            <w:shd w:val="clear" w:color="000000" w:fill="FFFF00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612C27">
              <w:rPr>
                <w:rFonts w:ascii="Cambria" w:hAnsi="Cambria" w:cs="Arial"/>
                <w:b/>
                <w:bCs/>
                <w:sz w:val="20"/>
                <w:szCs w:val="20"/>
              </w:rPr>
              <w:t>JML</w:t>
            </w:r>
          </w:p>
        </w:tc>
        <w:tc>
          <w:tcPr>
            <w:tcW w:w="449" w:type="pct"/>
            <w:shd w:val="clear" w:color="000000" w:fill="FFFF00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612C27">
              <w:rPr>
                <w:rFonts w:ascii="Cambria" w:hAnsi="Cambria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191E83" w:rsidRPr="00612C27" w:rsidTr="00FE1908">
        <w:trPr>
          <w:trHeight w:val="521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Architect's Pocket Book / 5th Ed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Charlotte Baden-Powell ;  Jonathan Hetreed ; Ann Ross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Apr-17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9781138643994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 xml:space="preserve">      1 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Architecture and Identity : Responses to Cultural and Technological Change /3rd Ed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Chris Abel,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Feb-17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9781138206564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 xml:space="preserve">      1 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30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Complex Housing : Designing for Density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Julia Williams Robinson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Sep-17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9781138192508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 xml:space="preserve">      1 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Biomimicry in Architecture /2nd Ed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Michael Pawlyn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RIBA Publishing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Oct-16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9781859466285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 xml:space="preserve">      1 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30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Building Structures : understanding the basics /3rd Ed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Malcolm Millais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Mar-17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9781138119758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 xml:space="preserve">      1 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30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Design Management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Stephen Emmitt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Nov-16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9781138930667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 xml:space="preserve">      1 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7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Design for Mental and Behavioral Health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Mardelle McCuskey Shepley ; Samira Pasha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May-17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9781138126367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 xml:space="preserve">      1 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Designing Zero Carbon Buildings Using Dynamic</w:t>
            </w:r>
            <w:r w:rsidRPr="00612C27">
              <w:rPr>
                <w:rFonts w:ascii="Cambria" w:hAnsi="Cambria" w:cs="Arial"/>
                <w:sz w:val="20"/>
                <w:szCs w:val="20"/>
              </w:rPr>
              <w:br/>
              <w:t>Simulation Methods /2nd Ed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Lubo Jankovic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Jun-17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9781138658318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 xml:space="preserve">      1 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04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Energy Modeling in Architectural Design /textbook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Timothy L. Hemsath ; Kaveh Alaghe Bandhosseini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Aug-17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9781138889392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 xml:space="preserve">      1 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10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Frank Lloyd Wright : The Early Years : Progressivism</w:t>
            </w:r>
            <w:r w:rsidRPr="00612C27">
              <w:rPr>
                <w:rFonts w:ascii="Cambria" w:hAnsi="Cambria" w:cs="Arial"/>
                <w:sz w:val="20"/>
                <w:szCs w:val="20"/>
              </w:rPr>
              <w:br/>
              <w:t>: Aesthetics : Cities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Donald Leslie Johnson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Oct-16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9781472458025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 xml:space="preserve">      1 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30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11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Fluid Space and Transformational Learning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Kyriaki Tsoukala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Feb-17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9781138628939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 xml:space="preserve">      1 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12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How Architects Write /Textbook 2nd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Tom Spector ; Rebecca Damron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May-17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9781138947276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 xml:space="preserve">      1 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30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13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House and Home : Cultural Contexts, Ontological Roles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Thomas Barrie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Mar-17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9781138947184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 xml:space="preserve">      1 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48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On Discomfort : Moments in a Modern History of Architectural Culture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David Ellison ; Andrew Leach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Oct-16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9781472455338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 xml:space="preserve">      1 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765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15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Perspectives on Research Assessment in</w:t>
            </w:r>
            <w:r w:rsidRPr="00612C27">
              <w:rPr>
                <w:rFonts w:ascii="Cambria" w:hAnsi="Cambria" w:cs="Arial"/>
                <w:sz w:val="20"/>
                <w:szCs w:val="20"/>
              </w:rPr>
              <w:br/>
              <w:t>Architecture, Music and the Arts : Discussing Doctorateness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Fredrik Nilsson ; Halina Dunin-Woyseth ; Nel Janssens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Feb-17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9781138695573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 xml:space="preserve">      1 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16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Rethinking Basic Design in Architectural Education : Foundations Past and Future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Mine Ozkar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Apr-17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9781138825420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 xml:space="preserve">      1 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17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The Designer’s Field Guide to Collaboration The Architecture of the Façade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Caryn Brause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Jan-17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9781138803640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 xml:space="preserve">      1 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18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The Art of Building a Garden City : Designing New Communities for the 21st Century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Kate Henderson; Katy Lock ; Hugh Ellis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RIBA Publishing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Jul-17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9781859466209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 xml:space="preserve">      1 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19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The Ethics of a Potential Urbanism : Critical encounters between Giorgio Agamben and architecture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Camillo Boano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Des-16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9781138687707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 xml:space="preserve">      1 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30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The Living Tradition of Architecture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osé de Paiva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Des-16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9781138640504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 xml:space="preserve">      1 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30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21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Construction Management : Theory and Practice  /Textbook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Chris March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Mar-17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9781138694477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 xml:space="preserve">      1 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22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Building Measurement : New Rules of Measurement /2nd Ed Textbook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Andrew D. Packer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Oct-16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9781138838147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 xml:space="preserve">      1 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23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Total Construction Management : Lean Quality in Construction Project Delivery /Textbook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John Oakland ; Marton Marosszeky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Feb-17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9781138908543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 xml:space="preserve">      1 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972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24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Heritage Building Information Modelling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 xml:space="preserve"> Yusuf Arayici ; John Counsell ; Lamine Mahdjoubi ; Gehan Ahmed Nagy ; Soheir Hawas ; Khaled</w:t>
            </w:r>
            <w:r w:rsidRPr="00612C27">
              <w:rPr>
                <w:rFonts w:ascii="Cambria" w:hAnsi="Cambria" w:cs="Arial"/>
                <w:sz w:val="20"/>
                <w:szCs w:val="20"/>
              </w:rPr>
              <w:br/>
              <w:t>Dweidar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Feb-17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978113864568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 xml:space="preserve">      1 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30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25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Behavioural Safety : The Definitive Guide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Tim Marsh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Jun-17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9781138647473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 xml:space="preserve">      1 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30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26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Landscape Theory in Design /Textbook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Susan Herrington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Des-16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9780415705950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 xml:space="preserve">      1 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657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27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Landscape Analysis : Investigating the potentials of space and place /Textbook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Per Stahlschmidt ; Vibeke Nellemann ;  Jorgen Primdahl ; Simon Swaffield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Mar-17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9781138927155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 xml:space="preserve">      1 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765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28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Research in Landscape Architecture : Methods and Methodology /Textbook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Adri van den Brink ; Diedrich Bruns ; Hilde Tob ; Simon Bell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Nov-16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9781138020931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 xml:space="preserve">      1 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765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lastRenderedPageBreak/>
              <w:t>29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Community-Built : Art, Construction, Preservation, and Place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Katherine Me</w:t>
            </w:r>
            <w:r>
              <w:rPr>
                <w:rFonts w:ascii="Cambria" w:hAnsi="Cambria" w:cs="Arial"/>
                <w:sz w:val="20"/>
                <w:szCs w:val="20"/>
              </w:rPr>
              <w:t xml:space="preserve">lcher ; Barry Stiefel ; Kristin </w:t>
            </w:r>
            <w:r w:rsidRPr="00612C27">
              <w:rPr>
                <w:rFonts w:ascii="Cambria" w:hAnsi="Cambria" w:cs="Arial"/>
                <w:sz w:val="20"/>
                <w:szCs w:val="20"/>
              </w:rPr>
              <w:t>Faurest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Des-16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9781138682580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 xml:space="preserve">      1 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30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Design Readiness for Landscape Architects : Drawing Exercises that Generate Ideas /Textbook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Leslie Smith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Mar-17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9781138796164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31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Constructed Ecologies : Critical Reflections on Ecology with Design /Textbook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Margaret Grose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Mar-17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9781138890220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4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32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How to Grow a Playspace : Development and Design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Katherine Masiulanis ; Elizabeth</w:t>
            </w:r>
            <w:r w:rsidRPr="00612C27">
              <w:rPr>
                <w:rFonts w:ascii="Cambria" w:hAnsi="Cambria" w:cs="Arial"/>
                <w:sz w:val="20"/>
                <w:szCs w:val="20"/>
              </w:rPr>
              <w:br/>
              <w:t>Cummins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Apr-17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9781138907065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33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Strategies for Landscape Representation : Digital and Analogue Techniques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Paul Cureton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Des-16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9781138940987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30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34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 xml:space="preserve">Shaping Portland : Anatomy of a Healthy City 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Paddy Tillett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Aug-17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9781138693449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765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35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Reinventing an Urban Vernacular : Developing Sustainable Housing Prototypes for Cities Based on</w:t>
            </w:r>
            <w:r w:rsidRPr="00612C27">
              <w:rPr>
                <w:rFonts w:ascii="Cambria" w:hAnsi="Cambria" w:cs="Arial"/>
                <w:sz w:val="20"/>
                <w:szCs w:val="20"/>
              </w:rPr>
              <w:br/>
              <w:t>Traditional Strategies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Terry Moor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Mar-17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9781138682528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36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Architecture Competition : Project Design and the Building Process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Ignaz Strebel ; Jan Silberberger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Feb-17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9781472469984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37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Designing Cities with Children and Young People : Beyond Playgrounds and Skate Parks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Kate Bishop ; Linda Corkery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Jun-17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9781138890824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38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Growing Compact : Urban Form, Density and Sustainability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Joo Hwa P. Bay ; Steffen Lehmann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`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Jul-17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9781138680401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30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39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Space, Place and Territory : A Critical Review on Spatialities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Fabio Duarte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Jan-17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9781472483799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40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Methods of Environmental Impact Asessment /Textbook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Riki Therivel ; Graham Wood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Sep-17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9781138647671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41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Planning for a City of Culture : Creative Urbanism in Toronto and New York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Shoshanah B.D. Goldberg-Miller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Mar-17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9781138233584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42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The Architecture of Phantasmagoria : Specters of the City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Libero Andreotti ; Nadir Lahiji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Nov-16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9781138900776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43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Understanding Tall Buildings : A Theory of Placemaking /Textbook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Kheir Al-Kodmany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Mar-17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9781138811423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44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Urban Design : A Typology of Procedures and Products /2nd Ed Textbook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Jon Lang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May-17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9781138188358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30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lastRenderedPageBreak/>
              <w:t>45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Urban Waterfront Promenades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Elizabeth Macdonald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Routledge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Jun-17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9781138824218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46</w:t>
            </w:r>
          </w:p>
        </w:tc>
        <w:tc>
          <w:tcPr>
            <w:tcW w:w="1446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Fiber Amplifiers and Fiber Lasers</w:t>
            </w:r>
          </w:p>
        </w:tc>
        <w:tc>
          <w:tcPr>
            <w:tcW w:w="931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Niloy K Dutta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World Scientific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Sep-14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9789814630382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47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 xml:space="preserve">Astrophysics and the Evolution </w:t>
            </w:r>
            <w:r w:rsidRPr="00612C27">
              <w:rPr>
                <w:rFonts w:ascii="Cambria" w:hAnsi="Cambria" w:cs="Arial"/>
                <w:sz w:val="20"/>
                <w:szCs w:val="20"/>
              </w:rPr>
              <w:br/>
              <w:t>of the Universe</w:t>
            </w:r>
          </w:p>
        </w:tc>
        <w:tc>
          <w:tcPr>
            <w:tcW w:w="931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Leonard S Kisslinger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World Scientific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May-14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9789814520904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48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Understanding the Superconductivity in Copper Oxides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K Alex Müller ; A Bussmann-Holder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World Scientific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May-16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color w:val="1D2626"/>
                <w:sz w:val="20"/>
                <w:szCs w:val="20"/>
              </w:rPr>
            </w:pPr>
            <w:r w:rsidRPr="00612C27">
              <w:rPr>
                <w:rFonts w:ascii="Cambria" w:hAnsi="Cambria" w:cs="Arial"/>
                <w:color w:val="1D2626"/>
                <w:sz w:val="20"/>
                <w:szCs w:val="20"/>
              </w:rPr>
              <w:t>9789814354837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49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Problems and Solutions in University Physics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Fuxiang Han ; Shu Zheng ; Shufeng Li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World Scientific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May-16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9789814602037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50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More Physics with MATLAB : with Companion Media Pack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Dan Green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World Scientific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May-15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9789814623940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51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Quark–Gluon Plasma 5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Xin-Nian Wang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World Scientific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612C27">
              <w:rPr>
                <w:rFonts w:ascii="Cambria" w:hAnsi="Cambria" w:cs="Arial"/>
                <w:color w:val="000000"/>
                <w:sz w:val="20"/>
                <w:szCs w:val="20"/>
              </w:rPr>
              <w:t>Mar-16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9789814663700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52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Nuclear Radiation Interactions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Sidney Yip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World Scientific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Dec-14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9789814368070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53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Practical Bayesian Inference : A Primer for Physical Scientists Coryn Bailer-Jones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Max-Planck-Institut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Cambridge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Jun-17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9781316642214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54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Learning the Art of Electronics : A Hands-On Lab Course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Thomas C. Hayes ; Paul Horowitz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Cambridge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9780521177238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643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55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Research Methods in Library and Information Science, 6th Edition</w:t>
            </w:r>
          </w:p>
        </w:tc>
        <w:tc>
          <w:tcPr>
            <w:tcW w:w="931" w:type="pct"/>
            <w:shd w:val="clear" w:color="auto" w:fill="auto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Lynn Silipigni Connaway and Marie L. Radford</w:t>
            </w:r>
          </w:p>
        </w:tc>
        <w:tc>
          <w:tcPr>
            <w:tcW w:w="508" w:type="pct"/>
            <w:shd w:val="clear" w:color="auto" w:fill="auto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Libraries Unlimited</w:t>
            </w:r>
          </w:p>
        </w:tc>
        <w:tc>
          <w:tcPr>
            <w:tcW w:w="297" w:type="pct"/>
            <w:shd w:val="clear" w:color="auto" w:fill="auto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Nov-16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9781440834783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56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Applications of Social Research Methods to Questions in Information and Library Science, 2nd Edition</w:t>
            </w:r>
          </w:p>
        </w:tc>
        <w:tc>
          <w:tcPr>
            <w:tcW w:w="931" w:type="pct"/>
            <w:shd w:val="clear" w:color="auto" w:fill="auto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Barbara M. Wildemuth, Editor</w:t>
            </w:r>
          </w:p>
        </w:tc>
        <w:tc>
          <w:tcPr>
            <w:tcW w:w="508" w:type="pct"/>
            <w:shd w:val="clear" w:color="auto" w:fill="auto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Libraries Unlimited</w:t>
            </w:r>
          </w:p>
        </w:tc>
        <w:tc>
          <w:tcPr>
            <w:tcW w:w="297" w:type="pct"/>
            <w:shd w:val="clear" w:color="auto" w:fill="auto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Nov-16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9781440839047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57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Knowledge into Action: Research and Evaluation in Library and Information Science</w:t>
            </w:r>
          </w:p>
        </w:tc>
        <w:tc>
          <w:tcPr>
            <w:tcW w:w="931" w:type="pct"/>
            <w:shd w:val="clear" w:color="auto" w:fill="auto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Danny P. Wallace and Connie Van Fleet</w:t>
            </w:r>
          </w:p>
        </w:tc>
        <w:tc>
          <w:tcPr>
            <w:tcW w:w="508" w:type="pct"/>
            <w:shd w:val="clear" w:color="auto" w:fill="auto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Libraries Unlimited</w:t>
            </w:r>
          </w:p>
        </w:tc>
        <w:tc>
          <w:tcPr>
            <w:tcW w:w="297" w:type="pct"/>
            <w:shd w:val="clear" w:color="auto" w:fill="auto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Jun-12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9781598849752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369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58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Fundamentals of Library Supervision, Third Edition</w:t>
            </w:r>
          </w:p>
        </w:tc>
        <w:tc>
          <w:tcPr>
            <w:tcW w:w="931" w:type="pct"/>
            <w:shd w:val="clear" w:color="auto" w:fill="auto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Beth McNeil</w:t>
            </w:r>
          </w:p>
        </w:tc>
        <w:tc>
          <w:tcPr>
            <w:tcW w:w="508" w:type="pct"/>
            <w:shd w:val="clear" w:color="auto" w:fill="auto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ALA Editions</w:t>
            </w:r>
          </w:p>
        </w:tc>
        <w:tc>
          <w:tcPr>
            <w:tcW w:w="297" w:type="pct"/>
            <w:shd w:val="clear" w:color="auto" w:fill="auto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2017 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9780838915547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433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59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Academic Library Management: Case Studies</w:t>
            </w:r>
          </w:p>
        </w:tc>
        <w:tc>
          <w:tcPr>
            <w:tcW w:w="931" w:type="pct"/>
            <w:shd w:val="clear" w:color="auto" w:fill="auto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Tammy Nickelson Dearie, Michael Meth, and Elaine L. Westbrooks</w:t>
            </w:r>
          </w:p>
        </w:tc>
        <w:tc>
          <w:tcPr>
            <w:tcW w:w="508" w:type="pct"/>
            <w:shd w:val="clear" w:color="auto" w:fill="auto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ALA Neal-Schuman</w:t>
            </w:r>
          </w:p>
        </w:tc>
        <w:tc>
          <w:tcPr>
            <w:tcW w:w="297" w:type="pct"/>
            <w:shd w:val="clear" w:color="auto" w:fill="auto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2017 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9780838915592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60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The Purpose-Based Library: Finding Your Path to Survival, Success, and Growth</w:t>
            </w:r>
          </w:p>
        </w:tc>
        <w:tc>
          <w:tcPr>
            <w:tcW w:w="931" w:type="pct"/>
            <w:shd w:val="clear" w:color="auto" w:fill="auto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John J. Huber and Steven V. Potter</w:t>
            </w:r>
          </w:p>
        </w:tc>
        <w:tc>
          <w:tcPr>
            <w:tcW w:w="508" w:type="pct"/>
            <w:shd w:val="clear" w:color="auto" w:fill="auto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ALA Neal-Schuman</w:t>
            </w:r>
          </w:p>
        </w:tc>
        <w:tc>
          <w:tcPr>
            <w:tcW w:w="297" w:type="pct"/>
            <w:shd w:val="clear" w:color="auto" w:fill="auto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2015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9780838912447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61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Archives, Second Edition: Principles and Practices</w:t>
            </w:r>
          </w:p>
        </w:tc>
        <w:tc>
          <w:tcPr>
            <w:tcW w:w="931" w:type="pct"/>
            <w:shd w:val="clear" w:color="auto" w:fill="auto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Laura A. Millar</w:t>
            </w:r>
          </w:p>
        </w:tc>
        <w:tc>
          <w:tcPr>
            <w:tcW w:w="508" w:type="pct"/>
            <w:shd w:val="clear" w:color="auto" w:fill="auto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ALA Neal-Schuman</w:t>
            </w:r>
          </w:p>
        </w:tc>
        <w:tc>
          <w:tcPr>
            <w:tcW w:w="297" w:type="pct"/>
            <w:shd w:val="clear" w:color="auto" w:fill="auto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2017 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9780838916063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lastRenderedPageBreak/>
              <w:t>62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Developing Digital Scholarship: Emerging Practices in Academic Libraries</w:t>
            </w:r>
          </w:p>
        </w:tc>
        <w:tc>
          <w:tcPr>
            <w:tcW w:w="931" w:type="pct"/>
            <w:shd w:val="clear" w:color="auto" w:fill="auto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Alison Mackenzie and Lindsey Martin</w:t>
            </w:r>
          </w:p>
        </w:tc>
        <w:tc>
          <w:tcPr>
            <w:tcW w:w="508" w:type="pct"/>
            <w:shd w:val="clear" w:color="auto" w:fill="auto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ALA Neal-Schuman</w:t>
            </w:r>
          </w:p>
        </w:tc>
        <w:tc>
          <w:tcPr>
            <w:tcW w:w="297" w:type="pct"/>
            <w:shd w:val="clear" w:color="auto" w:fill="auto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 2016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9780838915554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63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Digital Curation, Second Edition</w:t>
            </w:r>
          </w:p>
        </w:tc>
        <w:tc>
          <w:tcPr>
            <w:tcW w:w="931" w:type="pct"/>
            <w:shd w:val="clear" w:color="auto" w:fill="auto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Gillian Oliver and Ross Harvey</w:t>
            </w:r>
          </w:p>
        </w:tc>
        <w:tc>
          <w:tcPr>
            <w:tcW w:w="508" w:type="pct"/>
            <w:shd w:val="clear" w:color="auto" w:fill="auto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ALA Neal-Schuman</w:t>
            </w:r>
          </w:p>
        </w:tc>
        <w:tc>
          <w:tcPr>
            <w:tcW w:w="297" w:type="pct"/>
            <w:shd w:val="clear" w:color="auto" w:fill="auto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9780838913857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64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Cultural Heritage Information: Access and Management</w:t>
            </w:r>
          </w:p>
        </w:tc>
        <w:tc>
          <w:tcPr>
            <w:tcW w:w="931" w:type="pct"/>
            <w:shd w:val="clear" w:color="auto" w:fill="auto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Ian Ruthven and G. G. Chowdhury</w:t>
            </w:r>
          </w:p>
        </w:tc>
        <w:tc>
          <w:tcPr>
            <w:tcW w:w="508" w:type="pct"/>
            <w:shd w:val="clear" w:color="auto" w:fill="auto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ALA Neal-Schuman</w:t>
            </w:r>
          </w:p>
        </w:tc>
        <w:tc>
          <w:tcPr>
            <w:tcW w:w="297" w:type="pct"/>
            <w:shd w:val="clear" w:color="auto" w:fill="auto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2015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9780838913475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765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65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Open Licensing for Cultural Heritage</w:t>
            </w:r>
          </w:p>
        </w:tc>
        <w:tc>
          <w:tcPr>
            <w:tcW w:w="931" w:type="pct"/>
            <w:shd w:val="clear" w:color="auto" w:fill="auto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Gill Hamilton and Fred Saunderson</w:t>
            </w:r>
          </w:p>
        </w:tc>
        <w:tc>
          <w:tcPr>
            <w:tcW w:w="508" w:type="pct"/>
            <w:shd w:val="clear" w:color="auto" w:fill="auto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Facet Publishing, UK</w:t>
            </w:r>
          </w:p>
        </w:tc>
        <w:tc>
          <w:tcPr>
            <w:tcW w:w="297" w:type="pct"/>
            <w:shd w:val="clear" w:color="auto" w:fill="auto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2017 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9781783301850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85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66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The Silence of the Archive</w:t>
            </w:r>
          </w:p>
        </w:tc>
        <w:tc>
          <w:tcPr>
            <w:tcW w:w="931" w:type="pct"/>
            <w:shd w:val="clear" w:color="auto" w:fill="auto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David Thomas, Simon Fowler, and Valerie </w:t>
            </w:r>
          </w:p>
        </w:tc>
        <w:tc>
          <w:tcPr>
            <w:tcW w:w="508" w:type="pct"/>
            <w:shd w:val="clear" w:color="auto" w:fill="auto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ALA Neal-Schuman</w:t>
            </w:r>
          </w:p>
        </w:tc>
        <w:tc>
          <w:tcPr>
            <w:tcW w:w="297" w:type="pct"/>
            <w:shd w:val="clear" w:color="auto" w:fill="auto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9780838916407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67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Textbooks in Academic Libraries: Selection, Circulation, and Assessment</w:t>
            </w:r>
          </w:p>
        </w:tc>
        <w:tc>
          <w:tcPr>
            <w:tcW w:w="931" w:type="pct"/>
            <w:shd w:val="clear" w:color="auto" w:fill="auto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Chris Diaz, editor</w:t>
            </w:r>
          </w:p>
        </w:tc>
        <w:tc>
          <w:tcPr>
            <w:tcW w:w="508" w:type="pct"/>
            <w:shd w:val="clear" w:color="auto" w:fill="auto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ALA Editions</w:t>
            </w:r>
          </w:p>
        </w:tc>
        <w:tc>
          <w:tcPr>
            <w:tcW w:w="297" w:type="pct"/>
            <w:shd w:val="clear" w:color="auto" w:fill="auto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9780838915875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68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Fundamentals of Electronic Resources Management</w:t>
            </w:r>
          </w:p>
        </w:tc>
        <w:tc>
          <w:tcPr>
            <w:tcW w:w="931" w:type="pct"/>
            <w:shd w:val="clear" w:color="auto" w:fill="auto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Alana Verminski &amp; Kelly Marie Blanchat</w:t>
            </w:r>
          </w:p>
        </w:tc>
        <w:tc>
          <w:tcPr>
            <w:tcW w:w="508" w:type="pct"/>
            <w:shd w:val="clear" w:color="auto" w:fill="auto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ALA Neal-Schuman</w:t>
            </w:r>
          </w:p>
        </w:tc>
        <w:tc>
          <w:tcPr>
            <w:tcW w:w="297" w:type="pct"/>
            <w:shd w:val="clear" w:color="auto" w:fill="auto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9780838915417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69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Affordable Course Materials: Electronic Textbooks and Open Educational Resources (An ALCTS Monograph)</w:t>
            </w:r>
          </w:p>
        </w:tc>
        <w:tc>
          <w:tcPr>
            <w:tcW w:w="931" w:type="pct"/>
            <w:shd w:val="clear" w:color="auto" w:fill="auto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Chris Diaz, editor</w:t>
            </w:r>
          </w:p>
        </w:tc>
        <w:tc>
          <w:tcPr>
            <w:tcW w:w="508" w:type="pct"/>
            <w:shd w:val="clear" w:color="auto" w:fill="auto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ALA Editions</w:t>
            </w:r>
          </w:p>
        </w:tc>
        <w:tc>
          <w:tcPr>
            <w:tcW w:w="297" w:type="pct"/>
            <w:shd w:val="clear" w:color="auto" w:fill="auto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9780838915806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70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Acquisitions: Core Concepts and Practices, Second Edition</w:t>
            </w:r>
          </w:p>
        </w:tc>
        <w:tc>
          <w:tcPr>
            <w:tcW w:w="931" w:type="pct"/>
            <w:shd w:val="clear" w:color="auto" w:fill="auto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Jesse Holden</w:t>
            </w:r>
          </w:p>
        </w:tc>
        <w:tc>
          <w:tcPr>
            <w:tcW w:w="508" w:type="pct"/>
            <w:shd w:val="clear" w:color="auto" w:fill="auto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ALA Neal-Schuman</w:t>
            </w:r>
          </w:p>
        </w:tc>
        <w:tc>
          <w:tcPr>
            <w:tcW w:w="297" w:type="pct"/>
            <w:shd w:val="clear" w:color="auto" w:fill="auto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9780838914601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765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71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Foundations of Library and Information Science, Fourth Edition</w:t>
            </w:r>
          </w:p>
        </w:tc>
        <w:tc>
          <w:tcPr>
            <w:tcW w:w="931" w:type="pct"/>
            <w:shd w:val="clear" w:color="auto" w:fill="auto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Richard E. Rubin, foreword by Joseph Janes</w:t>
            </w:r>
          </w:p>
        </w:tc>
        <w:tc>
          <w:tcPr>
            <w:tcW w:w="508" w:type="pct"/>
            <w:shd w:val="clear" w:color="auto" w:fill="auto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ALA Neal-Schuman</w:t>
            </w:r>
          </w:p>
        </w:tc>
        <w:tc>
          <w:tcPr>
            <w:tcW w:w="297" w:type="pct"/>
            <w:shd w:val="clear" w:color="auto" w:fill="auto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9780838913703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72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Applying Quantitative Methods to E-book Collections</w:t>
            </w:r>
          </w:p>
        </w:tc>
        <w:tc>
          <w:tcPr>
            <w:tcW w:w="931" w:type="pct"/>
            <w:shd w:val="clear" w:color="auto" w:fill="auto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Melissa J. Goertzen</w:t>
            </w:r>
          </w:p>
        </w:tc>
        <w:tc>
          <w:tcPr>
            <w:tcW w:w="508" w:type="pct"/>
            <w:shd w:val="clear" w:color="auto" w:fill="auto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 ALA TechSource</w:t>
            </w:r>
          </w:p>
        </w:tc>
        <w:tc>
          <w:tcPr>
            <w:tcW w:w="297" w:type="pct"/>
            <w:shd w:val="clear" w:color="auto" w:fill="auto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9780838959879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765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73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Archives and Recordkeeping: Theory into practice</w:t>
            </w:r>
          </w:p>
        </w:tc>
        <w:tc>
          <w:tcPr>
            <w:tcW w:w="931" w:type="pct"/>
            <w:shd w:val="clear" w:color="auto" w:fill="auto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Caroline Brown</w:t>
            </w:r>
          </w:p>
        </w:tc>
        <w:tc>
          <w:tcPr>
            <w:tcW w:w="508" w:type="pct"/>
            <w:shd w:val="clear" w:color="auto" w:fill="auto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Facet Publishing, UK</w:t>
            </w:r>
          </w:p>
        </w:tc>
        <w:tc>
          <w:tcPr>
            <w:tcW w:w="297" w:type="pct"/>
            <w:shd w:val="clear" w:color="auto" w:fill="auto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2013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9781856048255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765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74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Collection Development in the Digital Age</w:t>
            </w:r>
          </w:p>
        </w:tc>
        <w:tc>
          <w:tcPr>
            <w:tcW w:w="931" w:type="pct"/>
            <w:shd w:val="clear" w:color="auto" w:fill="auto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 Maggie Fieldhouse , Audrey Marshall </w:t>
            </w:r>
          </w:p>
        </w:tc>
        <w:tc>
          <w:tcPr>
            <w:tcW w:w="508" w:type="pct"/>
            <w:shd w:val="clear" w:color="auto" w:fill="auto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Facet Publishing, UK</w:t>
            </w:r>
          </w:p>
        </w:tc>
        <w:tc>
          <w:tcPr>
            <w:tcW w:w="297" w:type="pct"/>
            <w:shd w:val="clear" w:color="auto" w:fill="auto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2011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9781856047463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606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75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Developing Digital Scholarship: Emerging Practices in Academic Libraries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by Lindsey Martin, Alison Mackenzie 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Facet Publishing, UK</w:t>
            </w:r>
          </w:p>
        </w:tc>
        <w:tc>
          <w:tcPr>
            <w:tcW w:w="297" w:type="pct"/>
            <w:shd w:val="clear" w:color="auto" w:fill="auto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9781783301102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389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76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The Facet Academic Library Collection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Moira J. Bent and Jo Henry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 xml:space="preserve">Facet Publishing, </w:t>
            </w:r>
            <w:r w:rsidRPr="00612C27">
              <w:rPr>
                <w:rFonts w:ascii="Cambria" w:hAnsi="Cambria" w:cs="Arial"/>
                <w:sz w:val="20"/>
                <w:szCs w:val="20"/>
              </w:rPr>
              <w:lastRenderedPageBreak/>
              <w:t>UK</w:t>
            </w:r>
          </w:p>
        </w:tc>
        <w:tc>
          <w:tcPr>
            <w:tcW w:w="297" w:type="pct"/>
            <w:shd w:val="clear" w:color="auto" w:fill="auto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lastRenderedPageBreak/>
              <w:t>2016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9781783301683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485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lastRenderedPageBreak/>
              <w:t>77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The Facet Data Librarianship Collection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Facet Publishing, UK</w:t>
            </w:r>
          </w:p>
        </w:tc>
        <w:tc>
          <w:tcPr>
            <w:tcW w:w="297" w:type="pct"/>
            <w:shd w:val="clear" w:color="auto" w:fill="auto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9781783302680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54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78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The Facet Research Support Collection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by Moira J. Bent and Starr Hoffman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Facet Publishing, UK</w:t>
            </w:r>
          </w:p>
        </w:tc>
        <w:tc>
          <w:tcPr>
            <w:tcW w:w="297" w:type="pct"/>
            <w:shd w:val="clear" w:color="auto" w:fill="auto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9781783301744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425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79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The Facet Scholarly Communication Collection (5vol)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Facet Publishing, UK</w:t>
            </w:r>
          </w:p>
        </w:tc>
        <w:tc>
          <w:tcPr>
            <w:tcW w:w="297" w:type="pct"/>
            <w:shd w:val="clear" w:color="auto" w:fill="auto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2015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9781783300891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7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80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Critical Literacy for Information Professionals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Edited by SARAH MCNICOL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Facet Publishing, UK</w:t>
            </w:r>
          </w:p>
        </w:tc>
        <w:tc>
          <w:tcPr>
            <w:tcW w:w="297" w:type="pct"/>
            <w:shd w:val="clear" w:color="auto" w:fill="auto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9781783300822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85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81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Visual Literacy for Libraries: A practical, standards-based guide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NICOLE E BROWN, KAILA BUSSERT, DENISE HATTWIG and ANN MEDAILLE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Facet Publishing, UK</w:t>
            </w:r>
          </w:p>
        </w:tc>
        <w:tc>
          <w:tcPr>
            <w:tcW w:w="297" w:type="pct"/>
            <w:shd w:val="clear" w:color="auto" w:fill="auto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9781783301447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439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82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Introduction to Information Behaviour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Nigel Ford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Facet Publishing, UK</w:t>
            </w:r>
          </w:p>
        </w:tc>
        <w:tc>
          <w:tcPr>
            <w:tcW w:w="297" w:type="pct"/>
            <w:shd w:val="clear" w:color="auto" w:fill="auto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2015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9781856048507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765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83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Learner-centred Pedagogy : Principles and practice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KEVIN MICHAEL KLIPFEL and DANI BRECHER COOK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Facet Publishing, UK</w:t>
            </w:r>
          </w:p>
        </w:tc>
        <w:tc>
          <w:tcPr>
            <w:tcW w:w="297" w:type="pct"/>
            <w:shd w:val="clear" w:color="auto" w:fill="auto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9781783302543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765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84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Teaching Information Literacy Reframed : 50+ framework-based exercises for creating information-literate learners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JOANNA M BURKHARDT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Facet Publishing, UK</w:t>
            </w:r>
          </w:p>
        </w:tc>
        <w:tc>
          <w:tcPr>
            <w:tcW w:w="297" w:type="pct"/>
            <w:shd w:val="clear" w:color="auto" w:fill="auto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9781783301638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765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85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Expert Internet Searching, 5th edition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 Phil Bradley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Facet Publishing, UK</w:t>
            </w:r>
          </w:p>
        </w:tc>
        <w:tc>
          <w:tcPr>
            <w:tcW w:w="297" w:type="pct"/>
            <w:shd w:val="clear" w:color="auto" w:fill="auto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9781783302475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322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86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The Facet Copyright Collection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 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Facet Publishing, UK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2015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9781783300860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60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87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The HPLC-Expert II: Optimizing the Benefits of HPLC/UHPLC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Stavros Kromidas (Editor)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Wiley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Jan-17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9783527339723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747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88</w:t>
            </w:r>
          </w:p>
        </w:tc>
        <w:tc>
          <w:tcPr>
            <w:tcW w:w="1446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Hawley's Condensed Chemical Dictionary, 16th Edition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Michael D Larrañaga ; Richard J. Lewis ;  Robert A. Lewis (Editors)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Wiley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May-16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9781118135150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431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89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Computational Pharmaceutical Solid State Chemistry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Yuriy A. Abramov (Editor)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Wiley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May-16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9781118700747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679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lastRenderedPageBreak/>
              <w:t>90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Reviews in Computational Chemistry, Volume 30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Abby L. Parrill ; Kenneth B. Lipkowitz (Editor)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Wiley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Mar-17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9781119355434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60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91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Sustainable and Green Electrochemical Science and Technology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Prof Keith Scott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Wiley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Mar-17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9781119972440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60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92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Advances in Food Diagnostics, 2nd Edition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Fidel Toldrá ; Leo M. L. Nollet (Editor)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Wiley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Jul-17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9781119105886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60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93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Teaching Students With Special Needs in Inclusive Classrooms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Diane P. Bryant; Brian R. Bryant; Deborah D. Smith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Sage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Apr-17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9781483319254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1200"/>
        </w:trPr>
        <w:tc>
          <w:tcPr>
            <w:tcW w:w="204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94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Standards for Educational &amp; Psychological Testing (2014 Edition)</w:t>
            </w:r>
          </w:p>
        </w:tc>
        <w:tc>
          <w:tcPr>
            <w:tcW w:w="93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American Educational Research Association; the American Psychological Association (APA); and the National Council on Measurement in Education (NCME)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Sage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Jan-14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9780935302356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449"/>
        </w:trPr>
        <w:tc>
          <w:tcPr>
            <w:tcW w:w="4340" w:type="pct"/>
            <w:gridSpan w:val="7"/>
            <w:shd w:val="clear" w:color="auto" w:fill="auto"/>
            <w:noWrap/>
            <w:vAlign w:val="center"/>
            <w:hideMark/>
          </w:tcPr>
          <w:p w:rsidR="00191E83" w:rsidRPr="008A59B8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  <w:lang w:val="id-ID"/>
              </w:rPr>
            </w:pPr>
            <w:r>
              <w:rPr>
                <w:rFonts w:ascii="Cambria" w:hAnsi="Cambria" w:cs="Arial"/>
                <w:sz w:val="20"/>
                <w:szCs w:val="20"/>
                <w:lang w:val="id-ID"/>
              </w:rPr>
              <w:t>Jumlah Total A</w:t>
            </w:r>
          </w:p>
        </w:tc>
        <w:tc>
          <w:tcPr>
            <w:tcW w:w="211" w:type="pct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 xml:space="preserve">    94 </w:t>
            </w:r>
          </w:p>
        </w:tc>
        <w:tc>
          <w:tcPr>
            <w:tcW w:w="449" w:type="pct"/>
            <w:shd w:val="clear" w:color="auto" w:fill="auto"/>
            <w:vAlign w:val="center"/>
            <w:hideMark/>
          </w:tcPr>
          <w:p w:rsidR="00191E83" w:rsidRPr="008A59B8" w:rsidRDefault="00191E83" w:rsidP="00FE1908">
            <w:pPr>
              <w:jc w:val="right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:rsidR="00191E83" w:rsidRDefault="00191E83" w:rsidP="00191E83">
      <w:pPr>
        <w:rPr>
          <w:rFonts w:ascii="Cambria" w:hAnsi="Cambria"/>
          <w:b/>
          <w:bCs/>
          <w:sz w:val="20"/>
          <w:szCs w:val="20"/>
        </w:rPr>
      </w:pPr>
    </w:p>
    <w:p w:rsidR="00191E83" w:rsidRDefault="00191E83" w:rsidP="00191E83">
      <w:pPr>
        <w:rPr>
          <w:rFonts w:ascii="Cambria" w:hAnsi="Cambria"/>
          <w:b/>
          <w:bCs/>
          <w:sz w:val="20"/>
          <w:szCs w:val="20"/>
        </w:rPr>
      </w:pPr>
    </w:p>
    <w:p w:rsidR="00191E83" w:rsidRDefault="00191E83" w:rsidP="00191E83">
      <w:pPr>
        <w:rPr>
          <w:rFonts w:ascii="Cambria" w:hAnsi="Cambria"/>
          <w:b/>
          <w:bCs/>
          <w:sz w:val="20"/>
          <w:szCs w:val="20"/>
        </w:rPr>
      </w:pPr>
    </w:p>
    <w:p w:rsidR="00191E83" w:rsidRDefault="00191E83" w:rsidP="00191E83">
      <w:pPr>
        <w:rPr>
          <w:rFonts w:ascii="Cambria" w:hAnsi="Cambria"/>
          <w:b/>
          <w:bCs/>
          <w:sz w:val="20"/>
          <w:szCs w:val="20"/>
        </w:rPr>
      </w:pPr>
    </w:p>
    <w:p w:rsidR="00191E83" w:rsidRDefault="00191E83" w:rsidP="00191E83">
      <w:pPr>
        <w:rPr>
          <w:rFonts w:ascii="Cambria" w:hAnsi="Cambria"/>
          <w:b/>
          <w:bCs/>
          <w:sz w:val="20"/>
          <w:szCs w:val="20"/>
        </w:rPr>
      </w:pPr>
    </w:p>
    <w:p w:rsidR="00191E83" w:rsidRDefault="00191E83" w:rsidP="00191E83">
      <w:pPr>
        <w:rPr>
          <w:rFonts w:ascii="Cambria" w:hAnsi="Cambria"/>
          <w:b/>
          <w:bCs/>
          <w:sz w:val="20"/>
          <w:szCs w:val="20"/>
        </w:rPr>
      </w:pPr>
    </w:p>
    <w:p w:rsidR="00191E83" w:rsidRDefault="00191E83" w:rsidP="00191E83">
      <w:pPr>
        <w:rPr>
          <w:rFonts w:ascii="Cambria" w:hAnsi="Cambria"/>
          <w:b/>
          <w:bCs/>
          <w:sz w:val="20"/>
          <w:szCs w:val="20"/>
        </w:rPr>
      </w:pPr>
    </w:p>
    <w:p w:rsidR="00191E83" w:rsidRDefault="00191E83" w:rsidP="00191E83">
      <w:pPr>
        <w:rPr>
          <w:rFonts w:ascii="Cambria" w:hAnsi="Cambria"/>
          <w:b/>
          <w:bCs/>
          <w:sz w:val="20"/>
          <w:szCs w:val="20"/>
        </w:rPr>
      </w:pPr>
    </w:p>
    <w:p w:rsidR="00191E83" w:rsidRDefault="00191E83" w:rsidP="00191E83">
      <w:pPr>
        <w:rPr>
          <w:rFonts w:ascii="Cambria" w:hAnsi="Cambria"/>
          <w:b/>
          <w:bCs/>
          <w:sz w:val="20"/>
          <w:szCs w:val="20"/>
        </w:rPr>
      </w:pPr>
    </w:p>
    <w:p w:rsidR="00191E83" w:rsidRDefault="00191E83" w:rsidP="00191E83">
      <w:pPr>
        <w:rPr>
          <w:rFonts w:ascii="Cambria" w:hAnsi="Cambria"/>
          <w:b/>
          <w:bCs/>
          <w:sz w:val="20"/>
          <w:szCs w:val="20"/>
        </w:rPr>
      </w:pPr>
    </w:p>
    <w:p w:rsidR="00191E83" w:rsidRDefault="00191E83" w:rsidP="00191E83">
      <w:pPr>
        <w:rPr>
          <w:rFonts w:ascii="Cambria" w:hAnsi="Cambria"/>
          <w:b/>
          <w:bCs/>
          <w:sz w:val="20"/>
          <w:szCs w:val="20"/>
        </w:rPr>
      </w:pPr>
    </w:p>
    <w:p w:rsidR="00191E83" w:rsidRDefault="00191E83" w:rsidP="00191E83">
      <w:pPr>
        <w:rPr>
          <w:rFonts w:ascii="Cambria" w:hAnsi="Cambria"/>
          <w:b/>
          <w:bCs/>
          <w:sz w:val="20"/>
          <w:szCs w:val="20"/>
        </w:rPr>
      </w:pPr>
    </w:p>
    <w:p w:rsidR="00191E83" w:rsidRDefault="00191E83" w:rsidP="00191E83">
      <w:pPr>
        <w:rPr>
          <w:rFonts w:ascii="Cambria" w:hAnsi="Cambria"/>
          <w:b/>
          <w:bCs/>
          <w:sz w:val="20"/>
          <w:szCs w:val="20"/>
        </w:rPr>
      </w:pPr>
    </w:p>
    <w:p w:rsidR="00191E83" w:rsidRDefault="00191E83" w:rsidP="00191E83">
      <w:pPr>
        <w:rPr>
          <w:rFonts w:ascii="Cambria" w:hAnsi="Cambria"/>
          <w:b/>
          <w:bCs/>
          <w:sz w:val="20"/>
          <w:szCs w:val="20"/>
        </w:rPr>
      </w:pPr>
    </w:p>
    <w:p w:rsidR="00191E83" w:rsidRDefault="00191E83" w:rsidP="00191E83">
      <w:pPr>
        <w:rPr>
          <w:rFonts w:ascii="Cambria" w:hAnsi="Cambria"/>
          <w:b/>
          <w:bCs/>
          <w:sz w:val="20"/>
          <w:szCs w:val="20"/>
        </w:rPr>
      </w:pPr>
    </w:p>
    <w:p w:rsidR="00191E83" w:rsidRDefault="00191E83" w:rsidP="00191E83">
      <w:pPr>
        <w:rPr>
          <w:rFonts w:ascii="Cambria" w:hAnsi="Cambria"/>
          <w:b/>
          <w:bCs/>
          <w:sz w:val="20"/>
          <w:szCs w:val="20"/>
        </w:rPr>
      </w:pPr>
    </w:p>
    <w:p w:rsidR="00191E83" w:rsidRDefault="00191E83" w:rsidP="00191E83">
      <w:pPr>
        <w:rPr>
          <w:rFonts w:ascii="Cambria" w:hAnsi="Cambria"/>
          <w:b/>
          <w:bCs/>
          <w:sz w:val="20"/>
          <w:szCs w:val="20"/>
        </w:rPr>
      </w:pPr>
    </w:p>
    <w:p w:rsidR="00191E83" w:rsidRPr="00612C27" w:rsidRDefault="00191E83" w:rsidP="00191E83">
      <w:pPr>
        <w:rPr>
          <w:rFonts w:ascii="Cambria" w:hAnsi="Cambria"/>
          <w:b/>
          <w:bCs/>
          <w:sz w:val="20"/>
          <w:szCs w:val="20"/>
        </w:rPr>
      </w:pPr>
    </w:p>
    <w:p w:rsidR="00191E83" w:rsidRPr="00612C27" w:rsidRDefault="00191E83" w:rsidP="00132C46">
      <w:pPr>
        <w:pStyle w:val="ListParagraph"/>
        <w:numPr>
          <w:ilvl w:val="0"/>
          <w:numId w:val="36"/>
        </w:numPr>
        <w:contextualSpacing/>
        <w:rPr>
          <w:rFonts w:ascii="Cambria" w:hAnsi="Cambria"/>
          <w:b/>
          <w:bCs/>
          <w:szCs w:val="28"/>
        </w:rPr>
      </w:pPr>
      <w:r w:rsidRPr="00612C27">
        <w:rPr>
          <w:rFonts w:ascii="Cambria" w:hAnsi="Cambria"/>
          <w:b/>
          <w:bCs/>
          <w:szCs w:val="28"/>
        </w:rPr>
        <w:lastRenderedPageBreak/>
        <w:t>INDONESIA</w:t>
      </w:r>
    </w:p>
    <w:p w:rsidR="00191E83" w:rsidRDefault="00191E83" w:rsidP="00191E83">
      <w:pPr>
        <w:rPr>
          <w:rFonts w:ascii="Cambria" w:hAnsi="Cambria"/>
          <w:b/>
          <w:bCs/>
          <w:sz w:val="20"/>
          <w:szCs w:val="20"/>
        </w:rPr>
      </w:pPr>
    </w:p>
    <w:tbl>
      <w:tblPr>
        <w:tblW w:w="17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5952"/>
        <w:gridCol w:w="2902"/>
        <w:gridCol w:w="1987"/>
        <w:gridCol w:w="928"/>
        <w:gridCol w:w="1730"/>
        <w:gridCol w:w="997"/>
        <w:gridCol w:w="6"/>
        <w:gridCol w:w="561"/>
        <w:gridCol w:w="6"/>
        <w:gridCol w:w="1545"/>
        <w:gridCol w:w="6"/>
      </w:tblGrid>
      <w:tr w:rsidR="00191E83" w:rsidRPr="00612C27" w:rsidTr="00FE1908">
        <w:trPr>
          <w:gridAfter w:val="1"/>
          <w:wAfter w:w="6" w:type="dxa"/>
          <w:trHeight w:val="510"/>
          <w:tblHeader/>
        </w:trPr>
        <w:tc>
          <w:tcPr>
            <w:tcW w:w="658" w:type="dxa"/>
            <w:shd w:val="clear" w:color="000000" w:fill="FFFF00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612C27">
              <w:rPr>
                <w:rFonts w:ascii="Cambria" w:hAnsi="Cambria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952" w:type="dxa"/>
            <w:shd w:val="clear" w:color="000000" w:fill="FFFF00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612C27">
              <w:rPr>
                <w:rFonts w:ascii="Cambria" w:hAnsi="Cambria" w:cs="Arial"/>
                <w:b/>
                <w:bCs/>
                <w:sz w:val="20"/>
                <w:szCs w:val="20"/>
              </w:rPr>
              <w:t>JUDUL</w:t>
            </w:r>
          </w:p>
        </w:tc>
        <w:tc>
          <w:tcPr>
            <w:tcW w:w="2902" w:type="dxa"/>
            <w:shd w:val="clear" w:color="000000" w:fill="FFFF00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612C27">
              <w:rPr>
                <w:rFonts w:ascii="Cambria" w:hAnsi="Cambria" w:cs="Arial"/>
                <w:b/>
                <w:bCs/>
                <w:sz w:val="20"/>
                <w:szCs w:val="20"/>
              </w:rPr>
              <w:t>PENGARANG</w:t>
            </w:r>
          </w:p>
        </w:tc>
        <w:tc>
          <w:tcPr>
            <w:tcW w:w="1987" w:type="dxa"/>
            <w:shd w:val="clear" w:color="000000" w:fill="FFFF00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612C27">
              <w:rPr>
                <w:rFonts w:ascii="Cambria" w:hAnsi="Cambria" w:cs="Arial"/>
                <w:b/>
                <w:bCs/>
                <w:sz w:val="20"/>
                <w:szCs w:val="20"/>
              </w:rPr>
              <w:t>PENERBIT</w:t>
            </w:r>
          </w:p>
        </w:tc>
        <w:tc>
          <w:tcPr>
            <w:tcW w:w="928" w:type="dxa"/>
            <w:shd w:val="clear" w:color="000000" w:fill="FFFF00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612C27">
              <w:rPr>
                <w:rFonts w:ascii="Cambria" w:hAnsi="Cambria" w:cs="Arial"/>
                <w:b/>
                <w:bCs/>
                <w:sz w:val="20"/>
                <w:szCs w:val="20"/>
              </w:rPr>
              <w:t>TAHUN</w:t>
            </w:r>
          </w:p>
        </w:tc>
        <w:tc>
          <w:tcPr>
            <w:tcW w:w="1730" w:type="dxa"/>
            <w:shd w:val="clear" w:color="000000" w:fill="FFFF00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612C27">
              <w:rPr>
                <w:rFonts w:ascii="Cambria" w:hAnsi="Cambria" w:cs="Arial"/>
                <w:b/>
                <w:bCs/>
                <w:sz w:val="20"/>
                <w:szCs w:val="20"/>
              </w:rPr>
              <w:t>ISBN</w:t>
            </w:r>
          </w:p>
        </w:tc>
        <w:tc>
          <w:tcPr>
            <w:tcW w:w="997" w:type="dxa"/>
            <w:shd w:val="clear" w:color="000000" w:fill="FFFF00"/>
            <w:vAlign w:val="center"/>
          </w:tcPr>
          <w:p w:rsidR="00191E83" w:rsidRPr="00782396" w:rsidRDefault="00191E83" w:rsidP="00FE1908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  <w:lang w:val="id-ID"/>
              </w:rPr>
              <w:t>HARGA SATUAN</w:t>
            </w:r>
          </w:p>
        </w:tc>
        <w:tc>
          <w:tcPr>
            <w:tcW w:w="567" w:type="dxa"/>
            <w:gridSpan w:val="2"/>
            <w:shd w:val="clear" w:color="000000" w:fill="FFFF00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612C27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JML </w:t>
            </w:r>
          </w:p>
        </w:tc>
        <w:tc>
          <w:tcPr>
            <w:tcW w:w="1551" w:type="dxa"/>
            <w:gridSpan w:val="2"/>
            <w:shd w:val="clear" w:color="000000" w:fill="FFFF00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612C27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TOTAL </w:t>
            </w:r>
          </w:p>
        </w:tc>
      </w:tr>
      <w:tr w:rsidR="00191E83" w:rsidRPr="00612C27" w:rsidTr="00FE1908">
        <w:trPr>
          <w:gridAfter w:val="1"/>
          <w:wAfter w:w="6" w:type="dxa"/>
          <w:trHeight w:val="765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595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Akuntansi Syariah: Seri Konsep dan Ap</w:t>
            </w:r>
            <w:r>
              <w:rPr>
                <w:rFonts w:ascii="Cambria" w:hAnsi="Cambria" w:cs="Arial"/>
                <w:sz w:val="20"/>
                <w:szCs w:val="20"/>
              </w:rPr>
              <w:t>likasi Ekonomi dan Bisnis Islam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Dewan Pengurus Nasional FORDEBI dan ADESY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Rajawali Pers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9789797699901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Arsitektur Kuno Kerajaan-Kerajaan di Jawa Timur (Kediri, Singasari &amp; Majapahit)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Sri Pare Eni ; Adjeng Hidayat Tsabit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Rajawali Pers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60248">
              <w:rPr>
                <w:rFonts w:ascii="Cambria" w:hAnsi="Cambria" w:cs="Arial"/>
                <w:sz w:val="20"/>
                <w:szCs w:val="20"/>
              </w:rPr>
              <w:t>9786024251383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Desain Pembelajaran Inovatif: Dari Teori ke Praktik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Ali Mudlofir ; Evi Fatimatur Rusydiyah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Rajawali Pers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9789797699130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Ekonomi Pembangunan Syariah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 xml:space="preserve"> Irfan Syauqi Beik ; Laily Dwi Arsyianti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Rajawali Pers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9789797699369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Epistemologi Integratif-Interkonektif Agama dan Sains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Amril M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Rajawali Pers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60248">
              <w:rPr>
                <w:rFonts w:ascii="Cambria" w:hAnsi="Cambria" w:cs="Arial"/>
                <w:sz w:val="20"/>
                <w:szCs w:val="20"/>
              </w:rPr>
              <w:t>9786024250720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Etnografi Komunikasi Perspektif Bahasa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Dadang S. Anshori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Rajawali Pers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60248">
              <w:rPr>
                <w:rFonts w:ascii="Cambria" w:hAnsi="Cambria" w:cs="Arial"/>
                <w:sz w:val="20"/>
                <w:szCs w:val="20"/>
              </w:rPr>
              <w:t>9786024251000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7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Fikih Ekonomi Syariah: Prinsip dan Implementasinya Pada Sektor Keuangan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Rozalinda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Rajawali Pers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9789797699154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Fikih Muamalah: Dinamika Teori Akad dan Implementasinya dalam Ekonomi Syariah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Oni Sahroni ; M. Hasanuddin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Rajawali Pers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9789797699710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Filsafat Pendidikan Islam dari Zaman Ke Zaman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Jalaluddin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Rajawali Pers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60248">
              <w:rPr>
                <w:rFonts w:ascii="Cambria" w:hAnsi="Cambria" w:cs="Arial"/>
                <w:sz w:val="20"/>
                <w:szCs w:val="20"/>
              </w:rPr>
              <w:t>9786024250843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10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Fiqih Mu'amalah Kontemporer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Imam Mustofa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Rajawali Pers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9789797699192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11</w:t>
            </w:r>
          </w:p>
        </w:tc>
        <w:tc>
          <w:tcPr>
            <w:tcW w:w="595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Ilmu Tasawuf: Sebuah Kajian Tematik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Zaprulkhan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Rajawali Pers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9789797699048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12</w:t>
            </w:r>
          </w:p>
        </w:tc>
        <w:tc>
          <w:tcPr>
            <w:tcW w:w="595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Kebijakan Bank Sentral: Teori dan Praktik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Perry Warjiyo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Rajawali Pers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9786024250287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25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13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Kepemimpinan: Pemahaman Dasar, Pandangan Konvensional, Gagasan Kontemporer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Wibowo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Rajawali Pers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9789797699642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25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14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Konseling Profesional yang Berhasil: Layanan dan Kegiatan Pendukung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Prayitno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Rajawali Pers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60248">
              <w:rPr>
                <w:rFonts w:ascii="Cambria" w:hAnsi="Cambria" w:cs="Arial"/>
                <w:sz w:val="20"/>
                <w:szCs w:val="20"/>
              </w:rPr>
              <w:t>9786024251093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25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15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Konsep Penerapan Ekonometrika Menggunakan E - Views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Setyo Tri Wahyudi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Rajawali Pers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9786024250362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78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16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Lembaga Negara Independen: Dinamika Perkembangan dan Urgensi Penataannya Kembali Pasca-Amandemen Konstitusi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Zainal Arifin Mochtar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Rajawali Pers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9789797699505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17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Manajemen Pendidikan dalam Multi Perspektif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Connie Chairunnisa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Rajawali Pers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60248">
              <w:rPr>
                <w:rFonts w:ascii="Cambria" w:hAnsi="Cambria" w:cs="Arial"/>
                <w:sz w:val="20"/>
                <w:szCs w:val="20"/>
              </w:rPr>
              <w:t>9786024250072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18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Metode Penelitian Kualitatif: Untuk Ilmu Psikologi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Fatah Hanurawan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Rajawali Pers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9789797699932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Mobile Learning: Sebuah Aplikasi Teknologi Pembelajaran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Deni Darmawan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Rajawali Pers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9789797699444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Pendidikan Islam dan Sistem Penjaminan Mutu: Menuju Pendidikan Berkualitas di Indonesia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Deden Makbullah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Rajawali Pers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60248">
              <w:rPr>
                <w:rFonts w:ascii="Cambria" w:hAnsi="Cambria" w:cs="Arial"/>
                <w:sz w:val="20"/>
                <w:szCs w:val="20"/>
              </w:rPr>
              <w:t>9789797699673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21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Penerapan Teori Hukum pada Penelitian Disertasi dan Tesis (Buku 3)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Salim HS ; Erlies Septiana Nurbani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Rajawali Pers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9789797699482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22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Pengantar Farmakologi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M. Djamaludin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Rajawali Pers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60248">
              <w:rPr>
                <w:rFonts w:ascii="Cambria" w:hAnsi="Cambria" w:cs="Arial"/>
                <w:sz w:val="20"/>
                <w:szCs w:val="20"/>
              </w:rPr>
              <w:t>9786024250294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23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Pengantar Ilmu Politik Perspektif Barat dan Islam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Hatamar Rasyid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Rajawali Pers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60248">
              <w:rPr>
                <w:rFonts w:ascii="Cambria" w:hAnsi="Cambria" w:cs="Arial"/>
                <w:sz w:val="20"/>
                <w:szCs w:val="20"/>
              </w:rPr>
              <w:t>9786024250621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24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Pengantar Pendidikan: Telaah Pendidikan Secara Global dan Nasional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U. H. Saidah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Rajawali Pers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60248">
              <w:rPr>
                <w:rFonts w:ascii="Cambria" w:hAnsi="Cambria" w:cs="Arial"/>
                <w:sz w:val="20"/>
                <w:szCs w:val="20"/>
              </w:rPr>
              <w:t>9786024250041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25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Pengantar Studi Islam: Dilengkapi Pendekatan Integratif-Interkonektif (Multidisipliner)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Khoiruddin Nasution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Rajawali Pers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9789797699796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26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Pengantar Studi Khazanah Pemikiran Islam pada Kanvas Wawasan dan Kawasan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Syamsul Rijal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Rajawali Pers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9789797699888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27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Pengantar Teori dan Aplikasi Pengembangan Kurikulum PAI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Suparta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Rajawali Pers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9789797699994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28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Penulisan Buku Ajar Perguruan Tinggi: Hakikat, Formulasi, dan Problem Etisnya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1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Wahyu Wibowo</w:t>
              </w:r>
            </w:hyperlink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Rajawali Pers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9789797699086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29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Perbankan Syariah: Dasar-Dasar dan Dinamika Perkembangannya di Indonesia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2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Khotibul Umam</w:t>
              </w:r>
            </w:hyperlink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Rajawali Pers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9789797698843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30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Perbankan Syariah di Indonesia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3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Basaria Nainggolan</w:t>
              </w:r>
            </w:hyperlink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Rajawali Pers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60248">
              <w:rPr>
                <w:rFonts w:ascii="Cambria" w:hAnsi="Cambria" w:cs="Arial"/>
                <w:sz w:val="20"/>
                <w:szCs w:val="20"/>
              </w:rPr>
              <w:t>9786024251109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78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31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Psikologi Pendidikan: dengan Pendekatan Teori-teori Baru dalam Psikologi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Seto Mulyadi ; A.M. Heru Basuki ; Wahyu Rahardjo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Rajawali Pers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9786024250355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32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Riba, Gharar dan Kaidah-Kaidah Ekonomi Syariah (Analisis Fikih &amp; Ekonomi)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Oni Sahroni ; Adiwarman A. Karim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Rajawali Pers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2015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9789797698577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33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Wakaf Tanah Ulayat dalam Dinamika Hukum Indonesia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Yulia Mirwati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Rajawali Pers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60248">
              <w:rPr>
                <w:rFonts w:ascii="Cambria" w:hAnsi="Cambria" w:cs="Arial"/>
                <w:sz w:val="20"/>
                <w:szCs w:val="20"/>
              </w:rPr>
              <w:t>9786024251017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34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Al-Quran Abad 21: Tafsir Kontekstual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Abdullah Saeed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Mizan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9789794339213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25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35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 xml:space="preserve"> Arkeologi Tasawuf: Melacak Jejak Pemikiran dari Al-Muhasibi hingga Tasawuf Nusantara 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Abdul Kadir Riyadi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Mizan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9789794339602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36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Arsitektur Ekonomi Islam: Menuju Kesejahteraan Sosial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4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M. Dawam Rahardjo</w:t>
              </w:r>
            </w:hyperlink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Mizan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2015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9789794338988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lastRenderedPageBreak/>
              <w:t>37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Barangsiapa Memelihara Kehidupan: Esai-Esai tentang Nirkekerasan dan Kewajiban Islam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5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Chaiwat Satha Anand</w:t>
              </w:r>
            </w:hyperlink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Mizan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9789794339305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38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Becoming Muhammadiyah: Autobiografi Gerakan Kaum Islam Berkemajuan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6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Agus Purwanto</w:t>
              </w:r>
            </w:hyperlink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Mizan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9789794339138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39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Bung Karno Menerjemahkan Al-Quran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7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Mochamad Nur Arifin</w:t>
              </w:r>
            </w:hyperlink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Mizan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9786024410285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40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Demokrasi Ala Tukang Copet: Sekumpulan Sindiran dan Renungan untuk Indonesia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8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Mohamad Sobary</w:t>
              </w:r>
            </w:hyperlink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Mizan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2015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9789794338360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41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Eksplorasi Tata Surya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9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A. Gunawan Admiranto</w:t>
              </w:r>
            </w:hyperlink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Mizan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9786024410094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42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Epistemologi Tasawuf: Sebuah Pengantar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Haidar Bagir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Mizan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9786024410131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43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Fields of Blood: Mengurai Sejarah Hubungan Agama dan Kekerasan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Karen Armstrong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Mizan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9789794339695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44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Gestapu 65: PKI, Aidit, Sukarno, dan Soeharto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20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Salim Haji Said</w:t>
              </w:r>
            </w:hyperlink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Mizan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2015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9789794339053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45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Ibnu Khaldun: Biografi Intelektual dan Pemikiran Sang Pelopor Sosiologi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Syed Farid Alatas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Mizan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9786024410032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46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Islam Berkemajuan untuk Peradaban Dunia: Refleksi dan Agenda Muhammadiyah ke Depan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21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Ahmad Fuad Fanani</w:t>
              </w:r>
            </w:hyperlink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Mizan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2015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9789794339114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47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Islam dan Keselamatan Pemeluk Agama Lain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Mohammad Hassan Khalil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Mizan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9789794339398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48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Islam: Sejarah Pemikiran dan Peradaban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Fazlur Rahman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Mizan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9786024410070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49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Islam Tuhan Islam Manusia: Agama dan Spiritualitas di Zaman Kacau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22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Haidar Bagir</w:t>
              </w:r>
            </w:hyperlink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Mizan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9786024410162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50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Jejak-Jejak Islam: Kamus Sejarah dan Peradaban Islam dari Masa ke Masa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Ahmad Rofi Usmani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Mizan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9786027888791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51</w:t>
            </w:r>
          </w:p>
        </w:tc>
        <w:tc>
          <w:tcPr>
            <w:tcW w:w="595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Kebohongan Sejarah yang Menggemparkan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Majdi Husain Kamil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Mizan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2015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9786021337752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52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Krisis Peradaban Islam: Antara Kebangkitan dan Keruntuhan Total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Ali A. Allawi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Mizan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2015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9789794338995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53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Muhammadiyah Berkemajuan: Pergeseran dari Puritanisme ke Kosmopolitanisme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Ahmad Najib Burhani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Mizan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9789794339978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54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Pergulatan Islam di Dunia Kontemporer: Doktrin dan Peradaban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Carl W. Ernst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Mizan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9789794339381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55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Persaudaraan Agama-Agama: Millah Ibrahim dalam Tafsir al-Mizan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23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Waryono Abdul Ghafur</w:t>
              </w:r>
            </w:hyperlink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Mizan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9786024410049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lastRenderedPageBreak/>
              <w:t>56</w:t>
            </w:r>
          </w:p>
        </w:tc>
        <w:tc>
          <w:tcPr>
            <w:tcW w:w="595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Reformulasi Ajaran Islam: Jihad, Khilafah, dan Terorisme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24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Azyumardi Azra</w:t>
              </w:r>
            </w:hyperlink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Mizan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60248">
              <w:rPr>
                <w:rFonts w:ascii="Cambria" w:hAnsi="Cambria" w:cs="Arial"/>
                <w:sz w:val="20"/>
                <w:szCs w:val="20"/>
              </w:rPr>
              <w:t>9786024410124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57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Reinventing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Rhenald Kasali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Mizan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9789794339336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58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Sejarah Kenabian: Dalam Perspektif Tafsir-Nuzuli Muhammad Izzat Darwazah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25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Aksin Wijaya</w:t>
              </w:r>
            </w:hyperlink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Mizan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9789794339596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59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Sufisme: Samudra Makrifat Ibn 'Arabi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Toshihiko Izutsu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Mizan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9789794338940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60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The Message of the Quran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26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Muhammad Asad</w:t>
              </w:r>
            </w:hyperlink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Mizan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9789794338322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61</w:t>
            </w:r>
          </w:p>
        </w:tc>
        <w:tc>
          <w:tcPr>
            <w:tcW w:w="595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Arsitektur dan Kenyamanan Termal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27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Noor Cholis Idham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28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Andi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9789792952100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62</w:t>
            </w:r>
          </w:p>
        </w:tc>
        <w:tc>
          <w:tcPr>
            <w:tcW w:w="595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Bioteknologi Dalam Bahan Bakar Nonfosil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29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Suharto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30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Andi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9789792961157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63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Ergonomi: Dasar-dasar Studi Waktu dan Gerakan Untuk Analisis dan Perbaikan Sistem Kerja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Yanto ; Billy Ngaliman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31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Andi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9789792961959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64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Metode Penyusunan Prototipe Denah: Seri Pemrograman, Perencanaan dan Perancangan Arsitektur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Riandy Tarigan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32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Andi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9789792955811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65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Fikologi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Eddyman W. Ferial, Muhtadin A. S.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33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Erlangga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9786024341053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66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Hukum Tenaga Kerja: Suatu Pengantar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Koesparmono Irsan ; Armansyah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34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Erlangga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9786022986515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67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Konsep Perancangan Arsitektur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Edy Darmawan ; Maria Rosita M.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35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Erlangga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9786022986249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68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Panduan Sekolah &amp; Madrasah Ramah Anak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Asrorun Ni'am Saleh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36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Erlangga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9786022988458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69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Analisis Dinamik Struktur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widodo Pawirodikromo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37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Pustaka Pelajar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9786022296799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70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Psikologi Forensik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Jack Kitaeff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Pustaka Pelajar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60248">
              <w:rPr>
                <w:rFonts w:ascii="Cambria" w:hAnsi="Cambria" w:cs="Arial"/>
                <w:sz w:val="20"/>
                <w:szCs w:val="20"/>
              </w:rPr>
              <w:t>9786022297451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71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Memanen Air Hujan: Sumber Baru Air Minum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38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F. G. Winarno</w:t>
              </w:r>
            </w:hyperlink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Gramedia Pustaka Utama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9786020335681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72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Membongkar Rahasia Bank Syariah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Ahmad Ifham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39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Gramedia Pustaka Utama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9786020334530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73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The Contemporary Law Dictionary (Second Edition)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Martin Basiang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Gramedia Pustaka Utama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9786020330624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74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Menulis dan Berpikir Kreatif Cara Spiritualisme Kritis 2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40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Ayu Utami</w:t>
              </w:r>
            </w:hyperlink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KPG (Kepustakaan Populer Gramedia)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9786024243777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765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75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Metodologi Penetapan Fatwa Majelis Ulama Indonesia (MUI): Penggunaan Prinsip-Prinsip Pencegahan dalam Fatwa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Asrorun Niam Sholeh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Emir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9786020935263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lastRenderedPageBreak/>
              <w:t>76</w:t>
            </w:r>
          </w:p>
        </w:tc>
        <w:tc>
          <w:tcPr>
            <w:tcW w:w="595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Ajaran Pemidanaan: Tindak Pidana Korporasi dan Seluk-Beluknya</w:t>
            </w:r>
          </w:p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41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Sutan Remy Sjahdeini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42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9786024221348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77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Analisis Kebijakan Pendidikan: Pendidikan Nirkreasi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43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Jejen Musfah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44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9786024220259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78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Bahasa Indonesia di Perguruan Tinggi Berbasis Pembelajaran Aktif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45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Aninditya Sri Nugraheni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46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9786024220457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79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Bimbingan dan Konseling di Taman Kanak-kanak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47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Ahmad Susanto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48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2015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9786021186916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80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Bimbingan Konseling Di Sekolah Dasar: Suatu Pendekatan Imajinatif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49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Maliki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50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000000" w:fill="FFFFFF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9786024220198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81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Cara Mudah Memahami Wanprestasi dan Penipuan Dalam Hubungan Kontrak Komersial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51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Yahman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52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9786020895703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82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College Academic Writing: A Genre-Based Perspective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53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I Wy. Dirgeyasa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54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9786024220358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83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Dari Pesantren Untuk Dunia: Kisah-kisah Inspiratif Kaum Santri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55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Komaruddin Hidayat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56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9786020895505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84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Dasar-Dasar Astronomi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57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Deded Chandra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58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9786024220884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25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85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Dasar-Dasar Hukum Acara Jinayah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Zulkarnain Lubis; Bakti Ritonga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59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9786020895802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86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Dasar-Dasar Logika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60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Bambang Kusbandrijo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61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000000" w:fill="FFFFFF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9786024220617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87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Demografi dan Kependudukan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62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Agus Irianto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63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9786024221225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88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Desain Kurikulum Pendidikan Karakter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64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Abna Hidayati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65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9786024220891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89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Dimensi Studi Islam Kontemporer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66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Edi Susanto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67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9786020895765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90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Dinamika Pernaskahan Nusantara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68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Mu'jizah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69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9786024221362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91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Ekonomi Pembangunan Islam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70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Nurul Huda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71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9786021186992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92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Evaluasi Pembelajaran Bahasa Inggris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72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M. Zaim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73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9786024220945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93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Faraidh dan Mawaris: Bunga Rampai Hukum Waris Islam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74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Achmad Yani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75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 xml:space="preserve">Prenada Media </w:t>
              </w:r>
              <w:r w:rsidRPr="00612C27">
                <w:rPr>
                  <w:rFonts w:ascii="Cambria" w:hAnsi="Cambria" w:cs="Arial"/>
                  <w:sz w:val="20"/>
                  <w:szCs w:val="20"/>
                </w:rPr>
                <w:lastRenderedPageBreak/>
                <w:t>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lastRenderedPageBreak/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9786024220266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lastRenderedPageBreak/>
              <w:t>94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Fikih Kontemporer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76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Gibtiah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77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9786020895550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95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Fikih Kontemporer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78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Sapiudin Shidiq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79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9786020895994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96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Fikih Korupsi: Analisis Politik Uang di Indonesia dalam Perspektif Maqashid al-Syari'ah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80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Harun Al-Rasyid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81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000000" w:fill="FFFFFF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9786020895819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25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Gender dan Pendidikan Multikultural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Siti Fatimah; Wirdanengsih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82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9786024221188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1035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98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Hadis-Hadis Ekonomi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Isnaini Harahap; Yenni Samri Juliati Nasution; Marliyah; Rahmi Syahriza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83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9786020895321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1275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99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Hukum Dalam Pendekatan Filsafat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Muhammad Syukri Albani Nasution, Zul Pahmi Lubis, Iwan, Ahmad Faury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84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9786020895154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100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Hukum Keluarga Islam Di Indonesia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85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Mardani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86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9786020895529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101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Ilmu Kalam Dari Tauhid Menuju Keadilan: Ilmu Kalam Tematik, Klasik dan Kontemporer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87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Nunu Burhanuddin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88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9786021186817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102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Islam Dalam Arus Sejarah Indonesia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89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Jajat Burhanudin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90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9786024220655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103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Islam Moderat dan Isu-Isu Kontemporer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91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Ayang Utriza Yakin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92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9786024220525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104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Kajian Semantik Arab: Klasik dan Kontemporer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93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Moh. Matsna HS.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94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9786020895574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105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Komunikasi Islam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95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Harjani Hefni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96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9786020895178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106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Komunikasi Pendidikan: Penerapan Teori dan Konsep Komunikasi dalam Pembelajaran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97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Nofri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98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978602422111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107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Konseling Kelompok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Namora Lumongga Lubis; Hasnida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99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9786024220563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lastRenderedPageBreak/>
              <w:t>108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Konsep, Strategi, dan Implementasi Manajemen Peningkatan Kinerja Guru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00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Ahmad Susanto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01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9786024220068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109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Konstruksi Baru Budaya Hukum Hakim: Berbasis Hukum Progresif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02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M. Syamsudin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03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2015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9786029413274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110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Kurikulum: Hakikat, Fondasi, Desain dan Pengembangan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04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Mohamad Ansyar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05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2015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9786020895147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111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Metode Istislahiah: Pemanfaatan Ilmu Pengetahuan dalam Ushul Fiqh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06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Al Yasa' Abubakar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07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9786020895390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112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Metodologi Penelitian Hukum Islam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08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Faisal Ananda Arfa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09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9786020895932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113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Metodologi Penelitian Hukum Normatif: Dalam Justifikasi Teori Hukum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10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I Made Pasek Diantha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11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9786020895727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114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Morfologi Afiksasi Bahasa Indonesia Masa Kini: Tinjauan dari Morfologi Derivasi dan Infleksi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12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Ermanto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13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9786024220778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115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Pancasila dan Undang-Undang: Relasi dan Transformasi Keduanya dalam Sistem Ketatanegaraan Indonesia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14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Backy Krisnayuda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15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9786020895956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25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116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Paradigma Baru Mengajar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Wina Sanjaya; Andi Budimanjaya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16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9786024221294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117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Pembelajaran Menulis Bahasa Arab: Dalam Perspektif Komunikatif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17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Ahmad Muradi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18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2015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9786021186473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118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Pendidikan Dalam Perspektif Al-Qur'an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19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Abuddin Nata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20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9786020895888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119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Pendidikan Ekonomi Untuk Sekolah Menengah: Perencanaan, Strategi, dan Materi Pembelajaran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21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Yulhendri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22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9786024221126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120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Pendidikan Islam Di Era Peradaban Modern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Sutrisno; Suyatno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23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9786020895536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121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Penelitian Pengembangan dalam Ilmu Keolahragaan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24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Gusril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25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9786024220815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122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Pengantar Ilmu Falak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26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Watni Marpaung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27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9786020895475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123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Pengantar Studi Al-Qur'an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28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Abdul Hamid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29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9786020895864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765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124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Pengembangan Media Pembelajaran Berbasis ICT: Konsep dan Aplikasi pada Pembelajaran Pendidikan Agama Islam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30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Husniyatus Salamah Zainiyati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31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000000" w:fill="FFFFFF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9786024221478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lastRenderedPageBreak/>
              <w:t>125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Penyelesaian Sengketa Ekonomi Syariah: Teori dan Praktik (Hard Cover)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32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Amran Suadi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33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9786024221379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126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Perencanaan Sistem Pengajaran Bahasa Arab: Teori dan Praktik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34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Munir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35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9786024221164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127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Permainan Tradisional dan Perannya Dalam Mengembangkan Keterampilan Sosial Anak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36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Euis Kurniati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37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978602895734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128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Politik Hukum: Perspektif Hukum Perdata dan Pidana Islam Serta Ekonomi Syariah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Amran Suadi; Mardi Candra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38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9786024220037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129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Politik Hukum: Studi Perbandingan dalam Praktik Ketatanegaraan Islam dan Sistem Hukum Barat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39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Abdul Manan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40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9786020895697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130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Psikologi Agama dan Psikologi Islam: Sebuah Komparasi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Endang Kartikowati; Zubaedi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41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9786024220129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131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Psikologi Pendidikan Berbasis Analisis Empiris Aplikatif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42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Syamsul Bachri Thalib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43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9786028730112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132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Revolusi Mengajar Berbasis Neurosains: Pelajaran Sulit Jadi Mudah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Alamsyah Said; Dian Rosdiana Rahayu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44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9786024221386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133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Sejarah dan Paradigma Teknologi Pendidikan Untuk Perubahan Sosial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45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Edi Subkhan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46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9786020895741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134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Sejarah Hukum Islam Nusantara Abad XIV-XIX M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47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Ayang Utriza Yakin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48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9786024220402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135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Sejarah Hukum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49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Sunarmi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50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9786024220143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136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Sosiologi Agama: Memahami Perkembangan Agama dalam Interaksi Sosial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51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Ridwan Lubis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52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9786020895208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137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Sosiologi Ekonomi: Kapitalisme dan Konsumsi di Era Masyarakat Post-Modernisme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53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Bagong Suyanto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54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000000" w:fill="FFFFFF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9786029413823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138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Strategi Pembelajaran Pendidikan Jasmani, Olahraga, dan Kesehatan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55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Alnedral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56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9786024221072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139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Strategi Pengembangan Bahasa Pada Anak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57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Lilis Madyawati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58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9786020895383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140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Studi Ilmu Kalam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59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Suryan A. Jamrah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60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Prenada Media Group</w:t>
              </w:r>
            </w:hyperlink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2015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9786020895307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141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Teknik Iringan Lagu Anak: Penggunaan Keyboard Sebagai Instrumen Ritmis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61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Indra Yeni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Prenada Media Group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9786024220921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lastRenderedPageBreak/>
              <w:t>142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Teologi Islam: Telaah Sejarah dan Pemikiran Tokoh-tokohnya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62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Ris'an Rusli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Prenada Media Group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2015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9786020895444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143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Teori dan Aplikasi Statistik: Pendekatan Analisis Ekonomi Islam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Nurul Huda; Hardius Usman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Prenada Media Group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9786024220020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144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Paradigma Baru Mengajar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Wina Sanjaya; Andi Budimanjaya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Prenada Media Group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9786024221294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145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Teori dan Praktik Hukum Acara Peradilan Tata Usaha Negara Pasca-Amandemen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63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Ali Abdullah M.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Prenada Media Group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9786021186534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146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The Handbook Of Education Management: Teori dan Praktik Pengelolaan Sekolah/Madrasah di Indonesia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Imam Machali; Ara Hidayat</w:t>
            </w:r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Prenada Media Group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9786020895826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147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Ushul Fiqh Ekonomi Dan Keuangan Kontemporer: Dari Teori ke Aplikasi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64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Mohammad Mufid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Prenada Media Group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000000" w:fill="FFFFFF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9786024220075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148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Zat Pengatur Tumbuh Tanaman (Fitohormon)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65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Anizam Zein</w:t>
              </w:r>
            </w:hyperlink>
          </w:p>
        </w:tc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Prenada Media Group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9786024220952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149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Asuransi dan Pegadaian Syariah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66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Ahmad Rodoni</w:t>
              </w:r>
            </w:hyperlink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Mitra Wacana Media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2015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9786023180035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150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Bisnis Syariah di Indonesia: Hukum dan Aplikasinya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67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U. Adil</w:t>
              </w:r>
            </w:hyperlink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Mitra Wacana Media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9786023182510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102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151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Filsafat Ilmu Akuntansi: Berpikir Kontemplatif, Holisik, Intuitif, Imajinatif, Kreatif, Rasional dan Radikal dalam Akuntansi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Iwan Triyuwono, Ali Jamhuri, Aji Dedi Mulawarman, Darsono Prawironegoro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Mitra Wacana Media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9786023181803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152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Financial Econometrics Using R (Statistical Computing and Graphics Software)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68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Rangga Handika</w:t>
              </w:r>
            </w:hyperlink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Mitra Wacana Media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9786023181780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153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Fraud dan Auditing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69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Fitrawansyah</w:t>
              </w:r>
            </w:hyperlink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Mitra Wacana Media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2015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9786021521786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765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154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Kewirausahaan dalam Perspektif Agama dan Budaya: Kajian Fenomenologi pada Pengusaha Etnis Tionghoa Muslim Surabaya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70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Siti Inayatul Faizah</w:t>
              </w:r>
            </w:hyperlink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Mitra Wacana Media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2014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9786023180028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155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Menulis Tesis &amp; Disertasi (Mengoptimalkan Keefektifan Berpikir)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71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Mohammad Faisal Amir</w:t>
              </w:r>
            </w:hyperlink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Mitra Wacana Media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2015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9786023180745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156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Metode Penelitian Ilmiah: Apilkasi dalam Pendidikan dan Sosial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72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Connie Chairunnissa</w:t>
              </w:r>
            </w:hyperlink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Mitra Wacana Media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9786023182268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747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157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Metode Penelitian Kualitatif (Akuntansi Harta Era Sultan Syarif Kasim Kerajaan Siak Sri Inderapura Riau (1908-1946))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Hardi Mulya;  Eko Ganis Sukoharsono;  Ali Djamhuri;  Zaki Baridwan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Mitra Wacana Media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9786023181483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lastRenderedPageBreak/>
              <w:t>158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Metode Penelitian Pendidikan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Tatang Ary Gumanti; Yunidar; Syahruddin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Mitra Wacana Media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2015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9786023182022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159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Penelitian Kualitatif: Metodologi, Desain, &amp; Teknik Analisis Data dengan NVIVO 11 Plus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73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Agustinus Bandur</w:t>
              </w:r>
            </w:hyperlink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Mitra Wacana Media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9786023181858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30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160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Pengantar Hukum Tata Negara Indonesia</w:t>
            </w:r>
          </w:p>
        </w:tc>
        <w:tc>
          <w:tcPr>
            <w:tcW w:w="2902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74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Nur Yanto</w:t>
              </w:r>
            </w:hyperlink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Mitra Wacana Media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9786023182062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161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Psikologi Lingkungan dan Pembangunan (Edisi 2)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hyperlink r:id="rId175" w:history="1">
              <w:r w:rsidRPr="00612C27">
                <w:rPr>
                  <w:rFonts w:ascii="Cambria" w:hAnsi="Cambria" w:cs="Arial"/>
                  <w:sz w:val="20"/>
                  <w:szCs w:val="20"/>
                </w:rPr>
                <w:t>Sarlito Wirawan Sarwono</w:t>
              </w:r>
            </w:hyperlink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Mitra Wacana Media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2017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9786023182206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162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Sosiologi Hukum (Sociology of Law)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Nurul Qamar;  Muhammad Syarif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Mitra Wacana Media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9786023181391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683"/>
        </w:trPr>
        <w:tc>
          <w:tcPr>
            <w:tcW w:w="658" w:type="dxa"/>
            <w:shd w:val="clear" w:color="auto" w:fill="auto"/>
            <w:noWrap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163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Manajemen Perubahan di Pondok Pesantren Konstruksi Teoritik dan Praktik Pengelolaan Perubahan sebagai Upaya Pewarisan Tradisi dan Menatap Tantangan Masa Depan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Nur Efendi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Yogyakarta: Kalimedia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9786026827258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gridAfter w:val="1"/>
          <w:wAfter w:w="6" w:type="dxa"/>
          <w:trHeight w:val="510"/>
        </w:trPr>
        <w:tc>
          <w:tcPr>
            <w:tcW w:w="658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164</w:t>
            </w:r>
          </w:p>
        </w:tc>
        <w:tc>
          <w:tcPr>
            <w:tcW w:w="595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Etnografi Pengobatan: Praktik Budaya Peramuan dan Sugesti Komunitas Adat Tau Taa Vana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M. Alie Humaedi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Yogyakarta: LKIS</w:t>
            </w:r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2016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9786027281363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407"/>
        </w:trPr>
        <w:tc>
          <w:tcPr>
            <w:tcW w:w="15160" w:type="dxa"/>
            <w:gridSpan w:val="8"/>
            <w:shd w:val="clear" w:color="auto" w:fill="auto"/>
            <w:noWrap/>
            <w:vAlign w:val="center"/>
          </w:tcPr>
          <w:p w:rsidR="00191E83" w:rsidRPr="008A59B8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  <w:lang w:val="id-ID"/>
              </w:rPr>
            </w:pPr>
            <w:r>
              <w:rPr>
                <w:rFonts w:ascii="Cambria" w:hAnsi="Cambria" w:cs="Arial"/>
                <w:sz w:val="20"/>
                <w:szCs w:val="20"/>
                <w:lang w:val="id-ID"/>
              </w:rPr>
              <w:t>Jumlah Total B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612C27">
              <w:rPr>
                <w:rFonts w:ascii="Cambria" w:hAnsi="Cambria" w:cs="Arial"/>
                <w:sz w:val="20"/>
                <w:szCs w:val="20"/>
              </w:rPr>
              <w:t>492</w:t>
            </w: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8A59B8" w:rsidRDefault="00191E83" w:rsidP="00FE1908">
            <w:pPr>
              <w:jc w:val="right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443"/>
        </w:trPr>
        <w:tc>
          <w:tcPr>
            <w:tcW w:w="15160" w:type="dxa"/>
            <w:gridSpan w:val="8"/>
            <w:shd w:val="clear" w:color="auto" w:fill="auto"/>
            <w:noWrap/>
            <w:vAlign w:val="center"/>
          </w:tcPr>
          <w:p w:rsidR="00191E83" w:rsidRDefault="00191E83" w:rsidP="00FE1908">
            <w:pPr>
              <w:jc w:val="right"/>
              <w:rPr>
                <w:rFonts w:ascii="Cambria" w:hAnsi="Cambria" w:cs="Arial"/>
                <w:sz w:val="20"/>
                <w:szCs w:val="20"/>
                <w:lang w:val="id-ID"/>
              </w:rPr>
            </w:pPr>
            <w:r>
              <w:rPr>
                <w:rFonts w:ascii="Cambria" w:hAnsi="Cambria" w:cs="Arial"/>
                <w:sz w:val="20"/>
                <w:szCs w:val="20"/>
                <w:lang w:val="id-ID"/>
              </w:rPr>
              <w:t>Jumlah Total A+B</w:t>
            </w: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</w:tcPr>
          <w:p w:rsidR="00191E83" w:rsidRPr="00612C27" w:rsidRDefault="00191E83" w:rsidP="00FE190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shd w:val="clear" w:color="auto" w:fill="auto"/>
            <w:noWrap/>
            <w:vAlign w:val="center"/>
          </w:tcPr>
          <w:p w:rsidR="00191E83" w:rsidRPr="008A59B8" w:rsidRDefault="00191E83" w:rsidP="00FE1908">
            <w:pPr>
              <w:jc w:val="right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191E83" w:rsidRPr="00612C27" w:rsidTr="00FE1908">
        <w:trPr>
          <w:trHeight w:val="510"/>
        </w:trPr>
        <w:tc>
          <w:tcPr>
            <w:tcW w:w="17278" w:type="dxa"/>
            <w:gridSpan w:val="12"/>
            <w:shd w:val="clear" w:color="auto" w:fill="auto"/>
            <w:noWrap/>
            <w:vAlign w:val="center"/>
          </w:tcPr>
          <w:p w:rsidR="00191E83" w:rsidRPr="008A59B8" w:rsidRDefault="00191E83" w:rsidP="00FE1908">
            <w:pPr>
              <w:rPr>
                <w:rFonts w:ascii="Cambria" w:hAnsi="Cambria" w:cs="Arial"/>
                <w:b/>
                <w:bCs/>
                <w:sz w:val="22"/>
                <w:lang w:val="id-ID"/>
              </w:rPr>
            </w:pPr>
            <w:r>
              <w:rPr>
                <w:rFonts w:ascii="Cambria" w:hAnsi="Cambria" w:cs="Arial"/>
                <w:b/>
                <w:bCs/>
                <w:sz w:val="22"/>
                <w:lang w:val="id-ID"/>
              </w:rPr>
              <w:t xml:space="preserve">Terbilang: </w:t>
            </w:r>
          </w:p>
        </w:tc>
      </w:tr>
    </w:tbl>
    <w:p w:rsidR="00191E83" w:rsidRPr="005115B7" w:rsidRDefault="00191E83" w:rsidP="00191E83">
      <w:pPr>
        <w:tabs>
          <w:tab w:val="left" w:pos="2127"/>
          <w:tab w:val="left" w:pos="2410"/>
        </w:tabs>
        <w:jc w:val="both"/>
        <w:rPr>
          <w:rFonts w:ascii="Cambria" w:hAnsi="Cambria"/>
          <w:b/>
          <w:sz w:val="22"/>
          <w:szCs w:val="22"/>
          <w:lang w:val="id-ID"/>
        </w:rPr>
      </w:pPr>
    </w:p>
    <w:p w:rsidR="00191E83" w:rsidRPr="005115B7" w:rsidRDefault="00191E83" w:rsidP="00191E83">
      <w:pPr>
        <w:ind w:left="11766"/>
        <w:rPr>
          <w:rFonts w:ascii="Cambria" w:hAnsi="Cambria" w:cs="Calibri"/>
          <w:lang w:val="fi-FI"/>
        </w:rPr>
      </w:pPr>
    </w:p>
    <w:p w:rsidR="00191E83" w:rsidRPr="005115B7" w:rsidRDefault="00191E83" w:rsidP="00191E83">
      <w:pPr>
        <w:ind w:left="11766"/>
        <w:rPr>
          <w:rFonts w:ascii="Cambria" w:hAnsi="Cambria" w:cs="Calibri"/>
          <w:lang w:val="fi-FI"/>
        </w:rPr>
      </w:pPr>
    </w:p>
    <w:p w:rsidR="00191E83" w:rsidRPr="005115B7" w:rsidRDefault="00191E83" w:rsidP="00191E83">
      <w:pPr>
        <w:ind w:left="11766"/>
        <w:rPr>
          <w:rFonts w:ascii="Cambria" w:hAnsi="Cambria" w:cs="Calibri"/>
          <w:lang w:val="en-US"/>
        </w:rPr>
      </w:pPr>
      <w:r w:rsidRPr="005115B7">
        <w:rPr>
          <w:rFonts w:ascii="Cambria" w:hAnsi="Cambria" w:cs="Calibri"/>
          <w:lang w:val="fi-FI"/>
        </w:rPr>
        <w:t>Pejabat Pengadaan</w:t>
      </w:r>
      <w:r w:rsidRPr="005115B7">
        <w:rPr>
          <w:rFonts w:ascii="Cambria" w:hAnsi="Cambria" w:cs="Calibri"/>
          <w:lang w:val="id-ID"/>
        </w:rPr>
        <w:t xml:space="preserve"> Barang/Jasa,</w:t>
      </w:r>
    </w:p>
    <w:p w:rsidR="00191E83" w:rsidRPr="005115B7" w:rsidRDefault="00191E83" w:rsidP="00191E83">
      <w:pPr>
        <w:ind w:left="11766"/>
        <w:rPr>
          <w:rFonts w:ascii="Cambria" w:hAnsi="Cambria" w:cs="Calibri"/>
          <w:lang w:val="en-US"/>
        </w:rPr>
      </w:pPr>
    </w:p>
    <w:p w:rsidR="00191E83" w:rsidRPr="005115B7" w:rsidRDefault="00191E83" w:rsidP="00191E83">
      <w:pPr>
        <w:ind w:left="11766"/>
        <w:rPr>
          <w:rFonts w:ascii="Cambria" w:hAnsi="Cambria" w:cs="Calibri"/>
          <w:lang w:val="en-US"/>
        </w:rPr>
      </w:pPr>
    </w:p>
    <w:p w:rsidR="00191E83" w:rsidRPr="005115B7" w:rsidRDefault="00191E83" w:rsidP="00191E83">
      <w:pPr>
        <w:ind w:left="11766"/>
        <w:rPr>
          <w:rFonts w:ascii="Cambria" w:hAnsi="Cambria" w:cs="Calibri"/>
          <w:lang w:val="en-US"/>
        </w:rPr>
      </w:pPr>
    </w:p>
    <w:p w:rsidR="00191E83" w:rsidRPr="005115B7" w:rsidRDefault="00191E83" w:rsidP="00191E83">
      <w:pPr>
        <w:ind w:left="11766"/>
        <w:rPr>
          <w:rFonts w:ascii="Cambria" w:hAnsi="Cambria" w:cs="Calibri"/>
          <w:lang w:val="id-ID"/>
        </w:rPr>
      </w:pPr>
      <w:r w:rsidRPr="005115B7">
        <w:rPr>
          <w:rFonts w:ascii="Cambria" w:hAnsi="Cambria" w:cs="Calibri"/>
          <w:lang w:val="sv-SE"/>
        </w:rPr>
        <w:tab/>
      </w:r>
      <w:r w:rsidRPr="005115B7">
        <w:rPr>
          <w:rFonts w:ascii="Cambria" w:hAnsi="Cambria" w:cs="Calibri"/>
          <w:lang w:val="sv-SE"/>
        </w:rPr>
        <w:tab/>
      </w:r>
      <w:r w:rsidRPr="005115B7">
        <w:rPr>
          <w:rFonts w:ascii="Cambria" w:hAnsi="Cambria" w:cs="Calibri"/>
          <w:lang w:val="sv-SE"/>
        </w:rPr>
        <w:tab/>
      </w:r>
      <w:r w:rsidRPr="005115B7">
        <w:rPr>
          <w:rFonts w:ascii="Cambria" w:hAnsi="Cambria" w:cs="Calibri"/>
          <w:lang w:val="sv-SE"/>
        </w:rPr>
        <w:tab/>
      </w:r>
    </w:p>
    <w:p w:rsidR="00191E83" w:rsidRPr="005115B7" w:rsidRDefault="00191E83" w:rsidP="00191E83">
      <w:pPr>
        <w:ind w:left="11046" w:firstLine="720"/>
        <w:rPr>
          <w:rFonts w:ascii="Cambria" w:hAnsi="Cambria" w:cs="Calibri"/>
        </w:rPr>
      </w:pPr>
      <w:r>
        <w:rPr>
          <w:rFonts w:ascii="Cambria" w:hAnsi="Cambria" w:cs="Calibri"/>
          <w:lang w:val="id-ID"/>
        </w:rPr>
        <w:t>Ari Prasetyo Hirmawan</w:t>
      </w:r>
      <w:r w:rsidRPr="005115B7">
        <w:rPr>
          <w:rFonts w:ascii="Cambria" w:hAnsi="Cambria" w:cs="Calibri"/>
        </w:rPr>
        <w:t xml:space="preserve"> </w:t>
      </w:r>
    </w:p>
    <w:p w:rsidR="00191E83" w:rsidRPr="005115B7" w:rsidRDefault="00191E83" w:rsidP="00191E83">
      <w:pPr>
        <w:ind w:left="11766"/>
        <w:rPr>
          <w:rFonts w:ascii="Cambria" w:hAnsi="Cambria" w:cs="Calibri"/>
          <w:lang w:val="sv-SE"/>
        </w:rPr>
        <w:sectPr w:rsidR="00191E83" w:rsidRPr="005115B7" w:rsidSect="00D536A5">
          <w:pgSz w:w="18722" w:h="12242" w:orient="landscape" w:code="258"/>
          <w:pgMar w:top="1134" w:right="1134" w:bottom="1701" w:left="1134" w:header="709" w:footer="709" w:gutter="0"/>
          <w:cols w:space="708"/>
          <w:docGrid w:linePitch="360"/>
        </w:sectPr>
      </w:pPr>
      <w:r>
        <w:rPr>
          <w:rFonts w:ascii="Cambria" w:hAnsi="Cambria" w:cs="Calibri"/>
          <w:lang w:val="sv-SE"/>
        </w:rPr>
        <w:t>NIP 19770401 200701 1 034</w:t>
      </w:r>
    </w:p>
    <w:tbl>
      <w:tblPr>
        <w:tblW w:w="9760" w:type="dxa"/>
        <w:jc w:val="center"/>
        <w:tblLayout w:type="fixed"/>
        <w:tblLook w:val="0000" w:firstRow="0" w:lastRow="0" w:firstColumn="0" w:lastColumn="0" w:noHBand="0" w:noVBand="0"/>
      </w:tblPr>
      <w:tblGrid>
        <w:gridCol w:w="2160"/>
        <w:gridCol w:w="6"/>
        <w:gridCol w:w="4165"/>
        <w:gridCol w:w="3181"/>
        <w:gridCol w:w="235"/>
        <w:gridCol w:w="13"/>
      </w:tblGrid>
      <w:tr w:rsidR="00191E83" w:rsidRPr="005115B7" w:rsidTr="00FE1908">
        <w:trPr>
          <w:jc w:val="center"/>
        </w:trPr>
        <w:tc>
          <w:tcPr>
            <w:tcW w:w="9760" w:type="dxa"/>
            <w:gridSpan w:val="6"/>
          </w:tcPr>
          <w:p w:rsidR="00191E83" w:rsidRPr="005115B7" w:rsidRDefault="00191E83" w:rsidP="00FE1908">
            <w:pPr>
              <w:pStyle w:val="Heading1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lastRenderedPageBreak/>
              <w:t>INSTRUKSI KEPADA PENYEDIA (IKP)</w:t>
            </w:r>
          </w:p>
          <w:p w:rsidR="00191E83" w:rsidRPr="005115B7" w:rsidRDefault="00191E83" w:rsidP="00FE1908">
            <w:pPr>
              <w:rPr>
                <w:rFonts w:ascii="Cambria" w:hAnsi="Cambria"/>
                <w:lang w:val="id-ID"/>
              </w:rPr>
            </w:pPr>
          </w:p>
        </w:tc>
      </w:tr>
      <w:tr w:rsidR="00191E83" w:rsidRPr="005115B7" w:rsidTr="00FE1908">
        <w:trPr>
          <w:jc w:val="center"/>
        </w:trPr>
        <w:tc>
          <w:tcPr>
            <w:tcW w:w="9760" w:type="dxa"/>
            <w:gridSpan w:val="6"/>
          </w:tcPr>
          <w:p w:rsidR="00191E83" w:rsidRPr="005115B7" w:rsidRDefault="00191E83" w:rsidP="00FE1908">
            <w:pPr>
              <w:pStyle w:val="Heading1"/>
              <w:tabs>
                <w:tab w:val="left" w:pos="288"/>
              </w:tabs>
              <w:jc w:val="left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>A.UMUM</w:t>
            </w:r>
          </w:p>
        </w:tc>
      </w:tr>
      <w:tr w:rsidR="00191E83" w:rsidRPr="005115B7" w:rsidTr="00FE1908">
        <w:trPr>
          <w:jc w:val="center"/>
        </w:trPr>
        <w:tc>
          <w:tcPr>
            <w:tcW w:w="2160" w:type="dxa"/>
          </w:tcPr>
          <w:p w:rsidR="00191E83" w:rsidRPr="005115B7" w:rsidRDefault="00191E83" w:rsidP="00132C46">
            <w:pPr>
              <w:pStyle w:val="Heading2"/>
              <w:keepNext w:val="0"/>
              <w:numPr>
                <w:ilvl w:val="0"/>
                <w:numId w:val="6"/>
              </w:numPr>
              <w:suppressAutoHyphens/>
              <w:ind w:left="284" w:hanging="284"/>
              <w:jc w:val="left"/>
              <w:rPr>
                <w:rFonts w:ascii="Cambria" w:hAnsi="Cambria"/>
                <w:lang w:val="nl-NL"/>
              </w:rPr>
            </w:pPr>
            <w:r w:rsidRPr="005115B7">
              <w:rPr>
                <w:rFonts w:ascii="Cambria" w:hAnsi="Cambria"/>
                <w:lang w:val="nl-NL"/>
              </w:rPr>
              <w:t>Lingkup Pekerjaan</w:t>
            </w:r>
          </w:p>
        </w:tc>
        <w:tc>
          <w:tcPr>
            <w:tcW w:w="7600" w:type="dxa"/>
            <w:gridSpan w:val="5"/>
          </w:tcPr>
          <w:p w:rsidR="00191E83" w:rsidRPr="005115B7" w:rsidRDefault="00191E83" w:rsidP="00132C46">
            <w:pPr>
              <w:numPr>
                <w:ilvl w:val="0"/>
                <w:numId w:val="15"/>
              </w:numPr>
              <w:ind w:left="675" w:hanging="675"/>
              <w:jc w:val="both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>P</w:t>
            </w:r>
            <w:r w:rsidRPr="005115B7">
              <w:rPr>
                <w:rFonts w:ascii="Cambria" w:hAnsi="Cambria"/>
              </w:rPr>
              <w:t>enyedia</w:t>
            </w:r>
            <w:r w:rsidRPr="005115B7">
              <w:rPr>
                <w:rFonts w:ascii="Cambria" w:hAnsi="Cambria"/>
                <w:lang w:val="id-ID"/>
              </w:rPr>
              <w:t xml:space="preserve"> menyampaikan penawaran atas paket Pengadaan Barang sebagaimana tercantum dalam LDP.</w:t>
            </w:r>
          </w:p>
          <w:p w:rsidR="00191E83" w:rsidRPr="005115B7" w:rsidRDefault="00191E83" w:rsidP="00132C46">
            <w:pPr>
              <w:numPr>
                <w:ilvl w:val="0"/>
                <w:numId w:val="15"/>
              </w:numPr>
              <w:ind w:left="675" w:hanging="675"/>
              <w:jc w:val="both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>Nama paket dan uraian singkat lingkup pekerjaan</w:t>
            </w:r>
            <w:r w:rsidRPr="005115B7">
              <w:rPr>
                <w:rFonts w:ascii="Cambria" w:hAnsi="Cambria"/>
              </w:rPr>
              <w:t xml:space="preserve"> </w:t>
            </w:r>
            <w:r w:rsidRPr="005115B7">
              <w:rPr>
                <w:rFonts w:ascii="Cambria" w:hAnsi="Cambria"/>
                <w:lang w:val="nl-NL"/>
              </w:rPr>
              <w:t>sebagaimana tercantum dalam LDP</w:t>
            </w:r>
            <w:r w:rsidRPr="005115B7">
              <w:rPr>
                <w:rFonts w:ascii="Cambria" w:hAnsi="Cambria"/>
                <w:lang w:val="id-ID"/>
              </w:rPr>
              <w:t>.</w:t>
            </w:r>
          </w:p>
          <w:p w:rsidR="00191E83" w:rsidRPr="005115B7" w:rsidRDefault="00191E83" w:rsidP="00FE1908">
            <w:pPr>
              <w:rPr>
                <w:rFonts w:ascii="Cambria" w:hAnsi="Cambria"/>
                <w:lang w:val="id-ID"/>
              </w:rPr>
            </w:pPr>
          </w:p>
        </w:tc>
      </w:tr>
      <w:tr w:rsidR="00191E83" w:rsidRPr="005115B7" w:rsidTr="00FE1908">
        <w:trPr>
          <w:jc w:val="center"/>
        </w:trPr>
        <w:tc>
          <w:tcPr>
            <w:tcW w:w="2160" w:type="dxa"/>
          </w:tcPr>
          <w:p w:rsidR="00191E83" w:rsidRPr="005115B7" w:rsidRDefault="00191E83" w:rsidP="00132C46">
            <w:pPr>
              <w:pStyle w:val="Heading2"/>
              <w:keepNext w:val="0"/>
              <w:numPr>
                <w:ilvl w:val="0"/>
                <w:numId w:val="6"/>
              </w:numPr>
              <w:suppressAutoHyphens/>
              <w:ind w:left="284" w:hanging="284"/>
              <w:jc w:val="left"/>
              <w:rPr>
                <w:rFonts w:ascii="Cambria" w:hAnsi="Cambria"/>
                <w:lang w:val="nl-NL"/>
              </w:rPr>
            </w:pPr>
            <w:r w:rsidRPr="005115B7">
              <w:rPr>
                <w:rFonts w:ascii="Cambria" w:hAnsi="Cambria"/>
                <w:lang w:val="nl-NL"/>
              </w:rPr>
              <w:t>Sumber Dana</w:t>
            </w:r>
          </w:p>
          <w:p w:rsidR="00191E83" w:rsidRPr="005115B7" w:rsidRDefault="00191E83" w:rsidP="00FE1908">
            <w:pPr>
              <w:pStyle w:val="Head22"/>
              <w:ind w:left="0" w:firstLine="0"/>
              <w:rPr>
                <w:rFonts w:ascii="Cambria" w:hAnsi="Cambria"/>
                <w:szCs w:val="24"/>
              </w:rPr>
            </w:pPr>
          </w:p>
        </w:tc>
        <w:tc>
          <w:tcPr>
            <w:tcW w:w="7600" w:type="dxa"/>
            <w:gridSpan w:val="5"/>
          </w:tcPr>
          <w:p w:rsidR="00191E83" w:rsidRPr="005115B7" w:rsidRDefault="00191E83" w:rsidP="00FE1908">
            <w:pPr>
              <w:ind w:left="108"/>
              <w:rPr>
                <w:rFonts w:ascii="Cambria" w:hAnsi="Cambria"/>
                <w:b/>
              </w:rPr>
            </w:pPr>
            <w:r w:rsidRPr="005115B7">
              <w:rPr>
                <w:rFonts w:ascii="Cambria" w:hAnsi="Cambria"/>
              </w:rPr>
              <w:t xml:space="preserve">Pengadaan ini dibiayai dari sumber pendanaan </w:t>
            </w:r>
            <w:r w:rsidRPr="005115B7">
              <w:rPr>
                <w:rFonts w:ascii="Cambria" w:hAnsi="Cambria"/>
                <w:lang w:val="id-ID"/>
              </w:rPr>
              <w:t xml:space="preserve">sebagaimana tercantum </w:t>
            </w:r>
            <w:r w:rsidRPr="005115B7">
              <w:rPr>
                <w:rFonts w:ascii="Cambria" w:hAnsi="Cambria"/>
              </w:rPr>
              <w:t>dalam LDP.</w:t>
            </w:r>
          </w:p>
        </w:tc>
      </w:tr>
      <w:tr w:rsidR="00191E83" w:rsidRPr="005115B7" w:rsidTr="00FE1908">
        <w:trPr>
          <w:gridAfter w:val="3"/>
          <w:wAfter w:w="3429" w:type="dxa"/>
          <w:jc w:val="center"/>
        </w:trPr>
        <w:tc>
          <w:tcPr>
            <w:tcW w:w="6331" w:type="dxa"/>
            <w:gridSpan w:val="3"/>
          </w:tcPr>
          <w:p w:rsidR="00191E83" w:rsidRPr="005115B7" w:rsidRDefault="00191E83" w:rsidP="00FE1908">
            <w:pPr>
              <w:ind w:left="675"/>
              <w:rPr>
                <w:rFonts w:ascii="Cambria" w:hAnsi="Cambria"/>
                <w:lang w:val="id-ID"/>
              </w:rPr>
            </w:pPr>
          </w:p>
        </w:tc>
      </w:tr>
      <w:tr w:rsidR="00191E83" w:rsidRPr="005115B7" w:rsidTr="00FE1908">
        <w:trPr>
          <w:jc w:val="center"/>
        </w:trPr>
        <w:tc>
          <w:tcPr>
            <w:tcW w:w="2160" w:type="dxa"/>
          </w:tcPr>
          <w:p w:rsidR="00191E83" w:rsidRPr="005115B7" w:rsidRDefault="00191E83" w:rsidP="00132C46">
            <w:pPr>
              <w:pStyle w:val="Heading2"/>
              <w:keepNext w:val="0"/>
              <w:numPr>
                <w:ilvl w:val="0"/>
                <w:numId w:val="6"/>
              </w:numPr>
              <w:suppressAutoHyphens/>
              <w:ind w:left="284" w:hanging="284"/>
              <w:jc w:val="left"/>
              <w:rPr>
                <w:rFonts w:ascii="Cambria" w:hAnsi="Cambria"/>
                <w:lang w:val="fi-FI"/>
              </w:rPr>
            </w:pPr>
            <w:r w:rsidRPr="005115B7">
              <w:rPr>
                <w:rFonts w:ascii="Cambria" w:hAnsi="Cambria"/>
                <w:lang w:val="fi-FI"/>
              </w:rPr>
              <w:t>Larangan Korupsi, Kolusi, dan Nepotisme (KKN) serta Penipuan</w:t>
            </w:r>
          </w:p>
          <w:p w:rsidR="00191E83" w:rsidRPr="005115B7" w:rsidRDefault="00191E83" w:rsidP="00FE1908">
            <w:pPr>
              <w:rPr>
                <w:rFonts w:ascii="Cambria" w:hAnsi="Cambria"/>
                <w:lang w:val="fi-FI"/>
              </w:rPr>
            </w:pPr>
          </w:p>
        </w:tc>
        <w:tc>
          <w:tcPr>
            <w:tcW w:w="7600" w:type="dxa"/>
            <w:gridSpan w:val="5"/>
          </w:tcPr>
          <w:p w:rsidR="00191E83" w:rsidRPr="005115B7" w:rsidRDefault="00191E83" w:rsidP="00FE1908">
            <w:pPr>
              <w:ind w:left="108"/>
              <w:rPr>
                <w:rFonts w:ascii="Cambria" w:hAnsi="Cambria"/>
                <w:lang w:val="fi-FI"/>
              </w:rPr>
            </w:pPr>
            <w:r w:rsidRPr="005115B7">
              <w:rPr>
                <w:rFonts w:ascii="Cambria" w:hAnsi="Cambria"/>
                <w:lang w:val="fi-FI"/>
              </w:rPr>
              <w:t>Penyedia dan pihak yang terkait dengan pengadaan ini berkewajiban untuk mematuhi etika pengadaan dengan tidak melakukan tindakan sebagai berikut:</w:t>
            </w:r>
          </w:p>
          <w:p w:rsidR="00191E83" w:rsidRPr="005115B7" w:rsidRDefault="00191E83" w:rsidP="00132C46">
            <w:pPr>
              <w:numPr>
                <w:ilvl w:val="0"/>
                <w:numId w:val="4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720" w:hanging="540"/>
              <w:jc w:val="both"/>
              <w:rPr>
                <w:rFonts w:ascii="Cambria" w:hAnsi="Cambria"/>
                <w:lang w:val="fi-FI"/>
              </w:rPr>
            </w:pPr>
            <w:r w:rsidRPr="005115B7">
              <w:rPr>
                <w:rFonts w:ascii="Cambria" w:hAnsi="Cambria"/>
                <w:lang w:val="id-ID"/>
              </w:rPr>
              <w:t xml:space="preserve">berusaha </w:t>
            </w:r>
            <w:r w:rsidRPr="005115B7">
              <w:rPr>
                <w:rFonts w:ascii="Cambria" w:hAnsi="Cambria"/>
                <w:lang w:val="fi-FI"/>
              </w:rPr>
              <w:t xml:space="preserve">mempengaruhi </w:t>
            </w:r>
            <w:r w:rsidRPr="005115B7">
              <w:rPr>
                <w:rFonts w:ascii="Cambria" w:hAnsi="Cambria"/>
                <w:lang w:val="id-ID"/>
              </w:rPr>
              <w:t xml:space="preserve">Pejabat Pengadaan </w:t>
            </w:r>
            <w:r w:rsidRPr="005115B7">
              <w:rPr>
                <w:rFonts w:ascii="Cambria" w:hAnsi="Cambria"/>
                <w:lang w:val="fi-FI"/>
              </w:rPr>
              <w:t>dalam bentuk dan cara apapun</w:t>
            </w:r>
            <w:r w:rsidRPr="005115B7">
              <w:rPr>
                <w:rFonts w:ascii="Cambria" w:hAnsi="Cambria"/>
                <w:lang w:val="id-ID"/>
              </w:rPr>
              <w:t>,</w:t>
            </w:r>
            <w:r w:rsidRPr="005115B7">
              <w:rPr>
                <w:rFonts w:ascii="Cambria" w:hAnsi="Cambria"/>
                <w:lang w:val="fi-FI"/>
              </w:rPr>
              <w:t xml:space="preserve"> untuk memenuhi keinginan penyedia yang bertentangan dengan Dokumen </w:t>
            </w:r>
            <w:r w:rsidRPr="005115B7">
              <w:rPr>
                <w:rFonts w:ascii="Cambria" w:hAnsi="Cambria"/>
                <w:lang w:val="id-ID"/>
              </w:rPr>
              <w:t>P</w:t>
            </w:r>
            <w:r w:rsidRPr="005115B7">
              <w:rPr>
                <w:rFonts w:ascii="Cambria" w:hAnsi="Cambria"/>
                <w:lang w:val="fi-FI"/>
              </w:rPr>
              <w:t>engadaan, dan/atau peraturan perundang-undangan;</w:t>
            </w:r>
          </w:p>
          <w:p w:rsidR="00191E83" w:rsidRPr="005115B7" w:rsidRDefault="00191E83" w:rsidP="00132C46">
            <w:pPr>
              <w:numPr>
                <w:ilvl w:val="0"/>
                <w:numId w:val="4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720" w:hanging="540"/>
              <w:jc w:val="both"/>
              <w:rPr>
                <w:rFonts w:ascii="Cambria" w:hAnsi="Cambria"/>
                <w:lang w:val="fi-FI"/>
              </w:rPr>
            </w:pPr>
            <w:r w:rsidRPr="005115B7">
              <w:rPr>
                <w:rFonts w:ascii="Cambria" w:hAnsi="Cambria"/>
                <w:lang w:val="fi-FI"/>
              </w:rPr>
              <w:t>membuat</w:t>
            </w:r>
            <w:r w:rsidRPr="005115B7">
              <w:rPr>
                <w:rFonts w:ascii="Cambria" w:hAnsi="Cambria"/>
                <w:lang w:val="id-ID"/>
              </w:rPr>
              <w:t xml:space="preserve"> dan/atau menyampaikan dokumen dan/atau keterangan lain yang tidak benar untuk memenuhi persyaratan dalam Dokumen Pengadaan ini.</w:t>
            </w:r>
          </w:p>
          <w:p w:rsidR="00191E83" w:rsidRPr="005115B7" w:rsidRDefault="00191E83" w:rsidP="00FE1908">
            <w:pPr>
              <w:ind w:left="675"/>
              <w:rPr>
                <w:rFonts w:ascii="Cambria" w:hAnsi="Cambria"/>
              </w:rPr>
            </w:pPr>
          </w:p>
        </w:tc>
      </w:tr>
      <w:tr w:rsidR="00191E83" w:rsidRPr="005115B7" w:rsidTr="00FE1908">
        <w:trPr>
          <w:jc w:val="center"/>
        </w:trPr>
        <w:tc>
          <w:tcPr>
            <w:tcW w:w="2160" w:type="dxa"/>
          </w:tcPr>
          <w:p w:rsidR="00191E83" w:rsidRPr="005115B7" w:rsidRDefault="00191E83" w:rsidP="00132C46">
            <w:pPr>
              <w:pStyle w:val="Heading2"/>
              <w:keepNext w:val="0"/>
              <w:numPr>
                <w:ilvl w:val="0"/>
                <w:numId w:val="6"/>
              </w:numPr>
              <w:suppressAutoHyphens/>
              <w:ind w:left="284" w:hanging="284"/>
              <w:jc w:val="left"/>
              <w:rPr>
                <w:rFonts w:ascii="Cambria" w:hAnsi="Cambria"/>
                <w:lang w:val="sv-SE"/>
              </w:rPr>
            </w:pPr>
            <w:r w:rsidRPr="005115B7">
              <w:rPr>
                <w:rFonts w:ascii="Cambria" w:hAnsi="Cambria"/>
                <w:lang w:val="fi-FI"/>
              </w:rPr>
              <w:t>Larangan</w:t>
            </w:r>
            <w:r w:rsidRPr="005115B7">
              <w:rPr>
                <w:rFonts w:ascii="Cambria" w:hAnsi="Cambria"/>
                <w:lang w:val="sv-SE"/>
              </w:rPr>
              <w:t xml:space="preserve"> Pertentangan Kepentingan </w:t>
            </w:r>
          </w:p>
        </w:tc>
        <w:tc>
          <w:tcPr>
            <w:tcW w:w="7600" w:type="dxa"/>
            <w:gridSpan w:val="5"/>
          </w:tcPr>
          <w:p w:rsidR="00191E83" w:rsidRPr="005115B7" w:rsidRDefault="00191E83" w:rsidP="00132C4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75" w:hanging="567"/>
              <w:jc w:val="both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 xml:space="preserve">Para pihak dalam melaksanakan tugas, fungsi, dan perannya, menghindari dan mencegah pertentangan kepentingan baik secara langsung maupun tidak langsung. </w:t>
            </w:r>
          </w:p>
          <w:p w:rsidR="00191E83" w:rsidRPr="005115B7" w:rsidRDefault="00191E83" w:rsidP="00132C4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75" w:hanging="567"/>
              <w:jc w:val="both"/>
              <w:rPr>
                <w:rFonts w:ascii="Cambria" w:hAnsi="Cambria" w:cs="Arial"/>
                <w:lang w:val="id-ID" w:eastAsia="id-ID"/>
              </w:rPr>
            </w:pPr>
            <w:r w:rsidRPr="005115B7">
              <w:rPr>
                <w:rFonts w:ascii="Cambria" w:hAnsi="Cambria"/>
              </w:rPr>
              <w:t xml:space="preserve">Pertentangan kepentingan </w:t>
            </w:r>
            <w:r w:rsidRPr="005115B7">
              <w:rPr>
                <w:rFonts w:ascii="Cambria" w:hAnsi="Cambria" w:cs="Arial"/>
                <w:lang w:val="id-ID"/>
              </w:rPr>
              <w:t xml:space="preserve">sebagaimana dimaksud </w:t>
            </w:r>
            <w:r w:rsidRPr="005115B7">
              <w:rPr>
                <w:rFonts w:ascii="Cambria" w:hAnsi="Cambria" w:cs="Arial"/>
              </w:rPr>
              <w:t xml:space="preserve">pada </w:t>
            </w:r>
            <w:r w:rsidRPr="005115B7">
              <w:rPr>
                <w:rFonts w:ascii="Cambria" w:hAnsi="Cambria" w:cs="Arial"/>
                <w:lang w:val="id-ID"/>
              </w:rPr>
              <w:t xml:space="preserve">angka </w:t>
            </w:r>
            <w:r w:rsidRPr="005115B7">
              <w:rPr>
                <w:rFonts w:ascii="Cambria" w:hAnsi="Cambria" w:cs="Arial"/>
              </w:rPr>
              <w:t>4</w:t>
            </w:r>
            <w:r w:rsidRPr="005115B7">
              <w:rPr>
                <w:rFonts w:ascii="Cambria" w:hAnsi="Cambria" w:cs="Arial"/>
                <w:lang w:val="id-ID"/>
              </w:rPr>
              <w:t xml:space="preserve">.1 </w:t>
            </w:r>
            <w:r w:rsidRPr="005115B7">
              <w:rPr>
                <w:rFonts w:ascii="Cambria" w:hAnsi="Cambria"/>
                <w:lang w:val="id-ID"/>
              </w:rPr>
              <w:t>antara</w:t>
            </w:r>
            <w:r w:rsidRPr="005115B7">
              <w:rPr>
                <w:rFonts w:ascii="Cambria" w:hAnsi="Cambria" w:cs="Arial"/>
                <w:lang w:val="id-ID"/>
              </w:rPr>
              <w:t xml:space="preserve"> lain meliputi:</w:t>
            </w:r>
          </w:p>
          <w:p w:rsidR="00191E83" w:rsidRPr="005115B7" w:rsidRDefault="00191E83" w:rsidP="00132C46">
            <w:pPr>
              <w:numPr>
                <w:ilvl w:val="1"/>
                <w:numId w:val="14"/>
              </w:numPr>
              <w:tabs>
                <w:tab w:val="left" w:pos="1026"/>
              </w:tabs>
              <w:ind w:left="1026" w:right="-108" w:hanging="284"/>
              <w:jc w:val="both"/>
              <w:rPr>
                <w:rFonts w:ascii="Cambria" w:hAnsi="Cambria" w:cs="Arial"/>
                <w:lang w:val="id-ID"/>
              </w:rPr>
            </w:pPr>
            <w:r w:rsidRPr="005115B7">
              <w:rPr>
                <w:rFonts w:ascii="Cambria" w:hAnsi="Cambria" w:cs="Arial"/>
                <w:lang w:val="id-ID"/>
              </w:rPr>
              <w:t>pengurus koperasi pegawai dalam suatu K/L/D/I atau anak perusahaan pada BUMN/BUMD yang mengikuti Pengadaan, merangkap sebagai Pejabat Pengadaan atau PPK</w:t>
            </w:r>
          </w:p>
          <w:p w:rsidR="00191E83" w:rsidRPr="005115B7" w:rsidRDefault="00191E83" w:rsidP="00132C46">
            <w:pPr>
              <w:numPr>
                <w:ilvl w:val="1"/>
                <w:numId w:val="14"/>
              </w:numPr>
              <w:autoSpaceDE w:val="0"/>
              <w:autoSpaceDN w:val="0"/>
              <w:adjustRightInd w:val="0"/>
              <w:ind w:left="990" w:hanging="270"/>
              <w:jc w:val="both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 w:cs="Arial"/>
                <w:lang w:val="id-ID"/>
              </w:rPr>
              <w:t>PPK dan/atau Pejabat Pengadaan, baik langsung maupun tidak langsung mengendalikan atau menjalankan perusahaan penyedia</w:t>
            </w:r>
            <w:r w:rsidRPr="005115B7">
              <w:rPr>
                <w:rFonts w:ascii="Cambria" w:hAnsi="Cambria" w:cs="Arial"/>
              </w:rPr>
              <w:t>.</w:t>
            </w:r>
          </w:p>
          <w:p w:rsidR="00191E83" w:rsidRPr="005115B7" w:rsidRDefault="00191E83" w:rsidP="00132C4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75" w:hanging="567"/>
              <w:jc w:val="both"/>
              <w:rPr>
                <w:rFonts w:ascii="Cambria" w:hAnsi="Cambria"/>
              </w:rPr>
            </w:pPr>
            <w:r w:rsidRPr="005115B7">
              <w:rPr>
                <w:rFonts w:ascii="Cambria" w:hAnsi="Cambria"/>
                <w:lang w:val="id-ID"/>
              </w:rPr>
              <w:t>Pegawai K/L/D/I dilarang menjadi penyedia kecuali cuti diluar tanggungan K/L/D/I.</w:t>
            </w:r>
          </w:p>
        </w:tc>
      </w:tr>
      <w:tr w:rsidR="00191E83" w:rsidRPr="005115B7" w:rsidTr="00FE1908">
        <w:trPr>
          <w:jc w:val="center"/>
        </w:trPr>
        <w:tc>
          <w:tcPr>
            <w:tcW w:w="9760" w:type="dxa"/>
            <w:gridSpan w:val="6"/>
          </w:tcPr>
          <w:p w:rsidR="00191E83" w:rsidRPr="005115B7" w:rsidRDefault="00191E83" w:rsidP="00132C46">
            <w:pPr>
              <w:pStyle w:val="Heading1"/>
              <w:keepNext w:val="0"/>
              <w:numPr>
                <w:ilvl w:val="0"/>
                <w:numId w:val="13"/>
              </w:numPr>
              <w:suppressAutoHyphens/>
              <w:spacing w:before="120" w:after="120"/>
              <w:ind w:left="284" w:hanging="284"/>
              <w:jc w:val="left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 xml:space="preserve"> </w:t>
            </w:r>
            <w:r w:rsidRPr="005115B7">
              <w:rPr>
                <w:rFonts w:ascii="Cambria" w:hAnsi="Cambria"/>
              </w:rPr>
              <w:t>DOKUMEN</w:t>
            </w:r>
            <w:r w:rsidRPr="005115B7">
              <w:rPr>
                <w:rFonts w:ascii="Cambria" w:hAnsi="Cambria"/>
                <w:lang w:val="id-ID"/>
              </w:rPr>
              <w:t xml:space="preserve"> PENGADAAN</w:t>
            </w:r>
            <w:r w:rsidRPr="005115B7">
              <w:rPr>
                <w:rFonts w:ascii="Cambria" w:hAnsi="Cambria"/>
              </w:rPr>
              <w:t xml:space="preserve"> LANGSUNG</w:t>
            </w:r>
          </w:p>
        </w:tc>
      </w:tr>
      <w:tr w:rsidR="00191E83" w:rsidRPr="005115B7" w:rsidTr="00FE1908">
        <w:trPr>
          <w:jc w:val="center"/>
        </w:trPr>
        <w:tc>
          <w:tcPr>
            <w:tcW w:w="2160" w:type="dxa"/>
          </w:tcPr>
          <w:p w:rsidR="00191E83" w:rsidRPr="005115B7" w:rsidRDefault="00191E83" w:rsidP="00132C46">
            <w:pPr>
              <w:pStyle w:val="Heading2"/>
              <w:keepNext w:val="0"/>
              <w:numPr>
                <w:ilvl w:val="0"/>
                <w:numId w:val="6"/>
              </w:numPr>
              <w:suppressAutoHyphens/>
              <w:ind w:left="284" w:hanging="284"/>
              <w:jc w:val="left"/>
              <w:rPr>
                <w:rFonts w:ascii="Cambria" w:hAnsi="Cambria"/>
                <w:lang w:val="nl-NL"/>
              </w:rPr>
            </w:pPr>
            <w:r w:rsidRPr="005115B7">
              <w:rPr>
                <w:rFonts w:ascii="Cambria" w:hAnsi="Cambria"/>
                <w:lang w:val="nl-NL"/>
              </w:rPr>
              <w:t xml:space="preserve">Isi </w:t>
            </w:r>
            <w:r w:rsidRPr="005115B7">
              <w:rPr>
                <w:rFonts w:ascii="Cambria" w:hAnsi="Cambria"/>
                <w:lang w:val="sv-SE"/>
              </w:rPr>
              <w:t>Dokumen</w:t>
            </w:r>
            <w:r w:rsidRPr="005115B7">
              <w:rPr>
                <w:rFonts w:ascii="Cambria" w:hAnsi="Cambria"/>
                <w:lang w:val="nl-NL"/>
              </w:rPr>
              <w:t xml:space="preserve"> Pe</w:t>
            </w:r>
            <w:r w:rsidRPr="005115B7">
              <w:rPr>
                <w:rFonts w:ascii="Cambria" w:hAnsi="Cambria"/>
                <w:lang w:val="id-ID"/>
              </w:rPr>
              <w:t>ngadaan</w:t>
            </w:r>
          </w:p>
          <w:p w:rsidR="00191E83" w:rsidRPr="005115B7" w:rsidRDefault="00191E83" w:rsidP="00FE1908">
            <w:pPr>
              <w:rPr>
                <w:rFonts w:ascii="Cambria" w:hAnsi="Cambria"/>
                <w:lang w:val="id-ID"/>
              </w:rPr>
            </w:pPr>
          </w:p>
          <w:p w:rsidR="00191E83" w:rsidRPr="005115B7" w:rsidRDefault="00191E83" w:rsidP="00FE1908">
            <w:pPr>
              <w:rPr>
                <w:rFonts w:ascii="Cambria" w:hAnsi="Cambria"/>
                <w:lang w:val="nl-NL"/>
              </w:rPr>
            </w:pPr>
          </w:p>
          <w:p w:rsidR="00191E83" w:rsidRPr="005115B7" w:rsidRDefault="00191E83" w:rsidP="00FE1908">
            <w:pPr>
              <w:rPr>
                <w:rFonts w:ascii="Cambria" w:hAnsi="Cambria"/>
                <w:lang w:val="nl-NL"/>
              </w:rPr>
            </w:pPr>
          </w:p>
        </w:tc>
        <w:tc>
          <w:tcPr>
            <w:tcW w:w="7600" w:type="dxa"/>
            <w:gridSpan w:val="5"/>
          </w:tcPr>
          <w:p w:rsidR="00191E83" w:rsidRPr="005115B7" w:rsidRDefault="00191E83" w:rsidP="00FE1908">
            <w:pPr>
              <w:autoSpaceDE w:val="0"/>
              <w:autoSpaceDN w:val="0"/>
              <w:adjustRightInd w:val="0"/>
              <w:ind w:left="720" w:hanging="720"/>
              <w:rPr>
                <w:rFonts w:ascii="Cambria" w:hAnsi="Cambria"/>
                <w:lang w:val="nl-NL"/>
              </w:rPr>
            </w:pPr>
            <w:r w:rsidRPr="005115B7">
              <w:rPr>
                <w:rFonts w:ascii="Cambria" w:hAnsi="Cambria"/>
              </w:rPr>
              <w:t>5</w:t>
            </w:r>
            <w:r w:rsidRPr="005115B7">
              <w:rPr>
                <w:rFonts w:ascii="Cambria" w:hAnsi="Cambria"/>
                <w:lang w:val="id-ID"/>
              </w:rPr>
              <w:t xml:space="preserve">.1 </w:t>
            </w:r>
            <w:r w:rsidRPr="005115B7">
              <w:rPr>
                <w:rFonts w:ascii="Cambria" w:hAnsi="Cambria"/>
                <w:lang w:val="id-ID"/>
              </w:rPr>
              <w:tab/>
            </w:r>
            <w:r w:rsidRPr="005115B7">
              <w:rPr>
                <w:rFonts w:ascii="Cambria" w:hAnsi="Cambria"/>
                <w:lang w:val="nl-NL"/>
              </w:rPr>
              <w:t>Dokumen Pe</w:t>
            </w:r>
            <w:r w:rsidRPr="005115B7">
              <w:rPr>
                <w:rFonts w:ascii="Cambria" w:hAnsi="Cambria"/>
                <w:lang w:val="id-ID"/>
              </w:rPr>
              <w:t xml:space="preserve">ngadaan </w:t>
            </w:r>
            <w:r w:rsidRPr="005115B7">
              <w:rPr>
                <w:rFonts w:ascii="Cambria" w:hAnsi="Cambria"/>
              </w:rPr>
              <w:t xml:space="preserve">Langsung, </w:t>
            </w:r>
            <w:r w:rsidRPr="005115B7">
              <w:rPr>
                <w:rFonts w:ascii="Cambria" w:hAnsi="Cambria"/>
                <w:lang w:val="id-ID"/>
              </w:rPr>
              <w:t xml:space="preserve">meliputi </w:t>
            </w:r>
            <w:r w:rsidRPr="005115B7">
              <w:rPr>
                <w:rFonts w:ascii="Cambria" w:hAnsi="Cambria"/>
                <w:lang w:val="nl-NL"/>
              </w:rPr>
              <w:t>:</w:t>
            </w:r>
          </w:p>
          <w:p w:rsidR="00191E83" w:rsidRPr="005115B7" w:rsidRDefault="00191E83" w:rsidP="00132C4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959" w:hanging="284"/>
              <w:jc w:val="both"/>
              <w:rPr>
                <w:rFonts w:ascii="Cambria" w:hAnsi="Cambria" w:cs="Footlight MT Light"/>
                <w:lang w:val="af-ZA"/>
              </w:rPr>
            </w:pPr>
            <w:r w:rsidRPr="005115B7">
              <w:rPr>
                <w:rFonts w:ascii="Cambria" w:hAnsi="Cambria" w:cs="Footlight MT Light"/>
                <w:lang w:val="id-ID"/>
              </w:rPr>
              <w:t>Undan</w:t>
            </w:r>
            <w:r w:rsidRPr="005115B7">
              <w:rPr>
                <w:rFonts w:ascii="Cambria" w:hAnsi="Cambria" w:cs="Footlight MT Light"/>
                <w:lang w:val="af-ZA"/>
              </w:rPr>
              <w:t xml:space="preserve">gan </w:t>
            </w:r>
            <w:r w:rsidRPr="005115B7">
              <w:rPr>
                <w:rStyle w:val="BlockTextChar"/>
                <w:rFonts w:ascii="Cambria" w:hAnsi="Cambria" w:cs="Footlight MT Light"/>
                <w:lang w:val="af-ZA"/>
              </w:rPr>
              <w:t>Penga</w:t>
            </w:r>
            <w:r w:rsidRPr="005115B7">
              <w:rPr>
                <w:rStyle w:val="BlockTextChar"/>
                <w:rFonts w:ascii="Cambria" w:hAnsi="Cambria"/>
              </w:rPr>
              <w:t>daan Langsung</w:t>
            </w:r>
          </w:p>
          <w:p w:rsidR="00191E83" w:rsidRPr="005115B7" w:rsidRDefault="00191E83" w:rsidP="00132C4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959" w:hanging="284"/>
              <w:jc w:val="both"/>
              <w:rPr>
                <w:rFonts w:ascii="Cambria" w:hAnsi="Cambria" w:cs="Footlight MT Light"/>
                <w:lang w:val="af-ZA"/>
              </w:rPr>
            </w:pPr>
            <w:r w:rsidRPr="005115B7">
              <w:rPr>
                <w:rFonts w:ascii="Cambria" w:hAnsi="Cambria" w:cs="Footlight MT Light"/>
                <w:lang w:val="af-ZA"/>
              </w:rPr>
              <w:t>Instruksi Kepada Penyedia (IKP);</w:t>
            </w:r>
          </w:p>
          <w:p w:rsidR="00191E83" w:rsidRPr="005115B7" w:rsidRDefault="00191E83" w:rsidP="00132C4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959" w:hanging="284"/>
              <w:jc w:val="both"/>
              <w:rPr>
                <w:rFonts w:ascii="Cambria" w:hAnsi="Cambria" w:cs="Footlight MT Light"/>
                <w:lang w:val="af-ZA"/>
              </w:rPr>
            </w:pPr>
            <w:r w:rsidRPr="005115B7">
              <w:rPr>
                <w:rFonts w:ascii="Cambria" w:hAnsi="Cambria" w:cs="Footlight MT Light"/>
                <w:lang w:val="af-ZA"/>
              </w:rPr>
              <w:t>Lembar Data Pe</w:t>
            </w:r>
            <w:r w:rsidRPr="005115B7">
              <w:rPr>
                <w:rFonts w:ascii="Cambria" w:hAnsi="Cambria" w:cs="Footlight MT Light"/>
                <w:lang w:val="id-ID"/>
              </w:rPr>
              <w:t>ngadaan</w:t>
            </w:r>
            <w:r w:rsidRPr="005115B7">
              <w:rPr>
                <w:rFonts w:ascii="Cambria" w:hAnsi="Cambria" w:cs="Footlight MT Light"/>
                <w:lang w:val="af-ZA"/>
              </w:rPr>
              <w:t>;</w:t>
            </w:r>
          </w:p>
          <w:p w:rsidR="00191E83" w:rsidRPr="005115B7" w:rsidRDefault="00191E83" w:rsidP="00132C4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959" w:hanging="284"/>
              <w:jc w:val="both"/>
              <w:rPr>
                <w:rFonts w:ascii="Cambria" w:hAnsi="Cambria" w:cs="Footlight MT Light"/>
                <w:lang w:val="af-ZA"/>
              </w:rPr>
            </w:pPr>
            <w:r w:rsidRPr="005115B7">
              <w:rPr>
                <w:rFonts w:ascii="Cambria" w:hAnsi="Cambria" w:cs="Footlight MT Light"/>
                <w:lang w:val="af-ZA"/>
              </w:rPr>
              <w:t xml:space="preserve">Spesifikasi Teknis dan Gambar; </w:t>
            </w:r>
          </w:p>
          <w:p w:rsidR="00191E83" w:rsidRPr="005115B7" w:rsidRDefault="00191E83" w:rsidP="00132C4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959" w:hanging="284"/>
              <w:jc w:val="both"/>
              <w:rPr>
                <w:rFonts w:ascii="Cambria" w:hAnsi="Cambria" w:cs="Footlight MT Light"/>
                <w:lang w:val="af-ZA"/>
              </w:rPr>
            </w:pPr>
            <w:r w:rsidRPr="005115B7">
              <w:rPr>
                <w:rFonts w:ascii="Cambria" w:hAnsi="Cambria" w:cs="Footlight MT Light"/>
                <w:lang w:val="af-ZA"/>
              </w:rPr>
              <w:t>Daftar Kuantitas dan Harga;</w:t>
            </w:r>
          </w:p>
          <w:p w:rsidR="00191E83" w:rsidRPr="005115B7" w:rsidRDefault="00191E83" w:rsidP="00132C4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959" w:hanging="284"/>
              <w:jc w:val="both"/>
              <w:rPr>
                <w:rFonts w:ascii="Cambria" w:hAnsi="Cambria"/>
                <w:lang w:val="fi-FI"/>
              </w:rPr>
            </w:pPr>
            <w:r w:rsidRPr="005115B7">
              <w:rPr>
                <w:rStyle w:val="BlockTextChar"/>
                <w:rFonts w:ascii="Cambria" w:hAnsi="Cambria"/>
              </w:rPr>
              <w:t>Bent</w:t>
            </w:r>
            <w:r w:rsidRPr="005115B7">
              <w:rPr>
                <w:rFonts w:ascii="Cambria" w:hAnsi="Cambria"/>
                <w:lang w:val="fi-FI"/>
              </w:rPr>
              <w:t xml:space="preserve">uk Dokumen Penawaran: </w:t>
            </w:r>
          </w:p>
          <w:p w:rsidR="00191E83" w:rsidRPr="005115B7" w:rsidRDefault="00191E83" w:rsidP="00132C4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959" w:hanging="284"/>
              <w:jc w:val="both"/>
              <w:rPr>
                <w:rFonts w:ascii="Cambria" w:hAnsi="Cambria" w:cs="Footlight MT Light"/>
                <w:lang w:val="af-ZA"/>
              </w:rPr>
            </w:pPr>
            <w:r w:rsidRPr="005115B7">
              <w:rPr>
                <w:rStyle w:val="BlockTextChar"/>
                <w:rFonts w:ascii="Cambria" w:hAnsi="Cambria"/>
              </w:rPr>
              <w:t>Pakta Integritas</w:t>
            </w:r>
          </w:p>
          <w:p w:rsidR="00191E83" w:rsidRPr="005115B7" w:rsidRDefault="00191E83" w:rsidP="00132C4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959" w:hanging="284"/>
              <w:jc w:val="both"/>
              <w:rPr>
                <w:rFonts w:ascii="Cambria" w:hAnsi="Cambria"/>
                <w:lang w:val="fi-FI"/>
              </w:rPr>
            </w:pPr>
            <w:r w:rsidRPr="005115B7">
              <w:rPr>
                <w:rStyle w:val="BlockTextChar"/>
                <w:rFonts w:ascii="Cambria" w:hAnsi="Cambria"/>
              </w:rPr>
              <w:t>Formulir Isian Kualifikasi;</w:t>
            </w:r>
            <w:r w:rsidRPr="005115B7">
              <w:rPr>
                <w:rFonts w:ascii="Cambria" w:hAnsi="Cambria"/>
                <w:lang w:val="fi-FI"/>
              </w:rPr>
              <w:t>Bentuk Surat Perintah Kerja (SPK);</w:t>
            </w:r>
          </w:p>
          <w:p w:rsidR="00191E83" w:rsidRPr="005115B7" w:rsidRDefault="00191E83" w:rsidP="00FE1908">
            <w:pPr>
              <w:autoSpaceDE w:val="0"/>
              <w:autoSpaceDN w:val="0"/>
              <w:adjustRightInd w:val="0"/>
              <w:rPr>
                <w:rFonts w:ascii="Cambria" w:hAnsi="Cambria"/>
                <w:strike/>
              </w:rPr>
            </w:pPr>
          </w:p>
        </w:tc>
      </w:tr>
      <w:tr w:rsidR="00191E83" w:rsidRPr="005115B7" w:rsidTr="00FE1908">
        <w:trPr>
          <w:jc w:val="center"/>
        </w:trPr>
        <w:tc>
          <w:tcPr>
            <w:tcW w:w="9760" w:type="dxa"/>
            <w:gridSpan w:val="6"/>
          </w:tcPr>
          <w:p w:rsidR="00191E83" w:rsidRPr="005115B7" w:rsidRDefault="00191E83" w:rsidP="00132C46">
            <w:pPr>
              <w:pStyle w:val="Heading1"/>
              <w:keepNext w:val="0"/>
              <w:numPr>
                <w:ilvl w:val="0"/>
                <w:numId w:val="13"/>
              </w:numPr>
              <w:suppressAutoHyphens/>
              <w:spacing w:before="120" w:after="120"/>
              <w:ind w:left="284" w:hanging="284"/>
              <w:jc w:val="left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 xml:space="preserve"> </w:t>
            </w:r>
            <w:r w:rsidRPr="005115B7">
              <w:rPr>
                <w:rFonts w:ascii="Cambria" w:hAnsi="Cambria"/>
              </w:rPr>
              <w:t>PENYIAPAN DOKUMEN</w:t>
            </w:r>
            <w:r w:rsidRPr="005115B7">
              <w:rPr>
                <w:rFonts w:ascii="Cambria" w:hAnsi="Cambria"/>
                <w:lang w:val="id-ID"/>
              </w:rPr>
              <w:t xml:space="preserve"> </w:t>
            </w:r>
            <w:r w:rsidRPr="005115B7">
              <w:rPr>
                <w:rFonts w:ascii="Cambria" w:hAnsi="Cambria"/>
              </w:rPr>
              <w:t>PENAWARAN</w:t>
            </w:r>
          </w:p>
        </w:tc>
      </w:tr>
      <w:tr w:rsidR="00191E83" w:rsidRPr="00C60248" w:rsidTr="00FE1908">
        <w:trPr>
          <w:gridAfter w:val="1"/>
          <w:wAfter w:w="13" w:type="dxa"/>
          <w:jc w:val="center"/>
        </w:trPr>
        <w:tc>
          <w:tcPr>
            <w:tcW w:w="2160" w:type="dxa"/>
          </w:tcPr>
          <w:p w:rsidR="00191E83" w:rsidRPr="005115B7" w:rsidRDefault="00191E83" w:rsidP="00132C46">
            <w:pPr>
              <w:pStyle w:val="Heading2"/>
              <w:keepNext w:val="0"/>
              <w:numPr>
                <w:ilvl w:val="0"/>
                <w:numId w:val="6"/>
              </w:numPr>
              <w:suppressAutoHyphens/>
              <w:ind w:left="284" w:hanging="284"/>
              <w:jc w:val="left"/>
              <w:rPr>
                <w:rFonts w:ascii="Cambria" w:hAnsi="Cambria"/>
                <w:lang w:val="nl-NL"/>
              </w:rPr>
            </w:pPr>
            <w:r w:rsidRPr="005115B7">
              <w:rPr>
                <w:rFonts w:ascii="Cambria" w:hAnsi="Cambria"/>
                <w:lang w:val="id-ID"/>
              </w:rPr>
              <w:t>Dokumen</w:t>
            </w:r>
            <w:r w:rsidRPr="005115B7">
              <w:rPr>
                <w:rFonts w:ascii="Cambria" w:hAnsi="Cambria"/>
                <w:lang w:val="nl-NL"/>
              </w:rPr>
              <w:t xml:space="preserve"> Penawaran</w:t>
            </w:r>
          </w:p>
        </w:tc>
        <w:tc>
          <w:tcPr>
            <w:tcW w:w="7587" w:type="dxa"/>
            <w:gridSpan w:val="4"/>
          </w:tcPr>
          <w:p w:rsidR="00191E83" w:rsidRPr="005115B7" w:rsidRDefault="00191E83" w:rsidP="00132C46">
            <w:pPr>
              <w:numPr>
                <w:ilvl w:val="1"/>
                <w:numId w:val="18"/>
              </w:numPr>
              <w:ind w:hanging="630"/>
              <w:jc w:val="both"/>
              <w:rPr>
                <w:rFonts w:ascii="Cambria" w:hAnsi="Cambria"/>
                <w:lang w:val="en-US"/>
              </w:rPr>
            </w:pPr>
            <w:r w:rsidRPr="005115B7">
              <w:rPr>
                <w:rFonts w:ascii="Cambria" w:hAnsi="Cambria"/>
                <w:lang w:val="sv-SE"/>
              </w:rPr>
              <w:t>Dokumen</w:t>
            </w:r>
            <w:r w:rsidRPr="005115B7">
              <w:rPr>
                <w:rFonts w:ascii="Cambria" w:hAnsi="Cambria"/>
                <w:lang w:val="id-ID"/>
              </w:rPr>
              <w:t xml:space="preserve"> Penawaran</w:t>
            </w:r>
            <w:r w:rsidRPr="005115B7">
              <w:rPr>
                <w:rFonts w:ascii="Cambria" w:hAnsi="Cambria"/>
                <w:lang w:val="nl-NL"/>
              </w:rPr>
              <w:t xml:space="preserve"> </w:t>
            </w:r>
            <w:r w:rsidRPr="005115B7">
              <w:rPr>
                <w:rFonts w:ascii="Cambria" w:hAnsi="Cambria"/>
                <w:lang w:val="id-ID"/>
              </w:rPr>
              <w:t>t</w:t>
            </w:r>
            <w:r w:rsidRPr="005115B7">
              <w:rPr>
                <w:rFonts w:ascii="Cambria" w:hAnsi="Cambria"/>
                <w:lang w:val="nl-NL"/>
              </w:rPr>
              <w:t xml:space="preserve">erdiri dari </w:t>
            </w:r>
            <w:r w:rsidRPr="005115B7">
              <w:rPr>
                <w:rFonts w:ascii="Cambria" w:hAnsi="Cambria"/>
              </w:rPr>
              <w:t>Penawaran Administrasi dan Penawaran Teknis, Penawaran Harga,</w:t>
            </w:r>
            <w:r w:rsidRPr="005115B7">
              <w:rPr>
                <w:rFonts w:ascii="Cambria" w:hAnsi="Cambria"/>
                <w:lang w:val="sv-SE"/>
              </w:rPr>
              <w:t xml:space="preserve"> Pakta</w:t>
            </w:r>
            <w:r w:rsidRPr="005115B7">
              <w:rPr>
                <w:rFonts w:ascii="Cambria" w:hAnsi="Cambria"/>
                <w:lang w:val="id-ID"/>
              </w:rPr>
              <w:t xml:space="preserve"> Integritas</w:t>
            </w:r>
            <w:r w:rsidRPr="005115B7">
              <w:rPr>
                <w:rFonts w:ascii="Cambria" w:hAnsi="Cambria"/>
              </w:rPr>
              <w:t>, dan F</w:t>
            </w:r>
            <w:r w:rsidRPr="005115B7">
              <w:rPr>
                <w:rFonts w:ascii="Cambria" w:hAnsi="Cambria"/>
                <w:lang w:val="sv-SE"/>
              </w:rPr>
              <w:t>ormulir</w:t>
            </w:r>
            <w:r w:rsidRPr="005115B7">
              <w:rPr>
                <w:rFonts w:ascii="Cambria" w:hAnsi="Cambria"/>
                <w:lang w:val="id-ID"/>
              </w:rPr>
              <w:t xml:space="preserve"> Isian Kualifikasi</w:t>
            </w:r>
            <w:r w:rsidRPr="005115B7">
              <w:rPr>
                <w:rFonts w:ascii="Cambria" w:hAnsi="Cambria"/>
              </w:rPr>
              <w:t>, sebanyak 1 (satu) rangkap dokumen asli.</w:t>
            </w:r>
          </w:p>
          <w:p w:rsidR="00191E83" w:rsidRPr="005115B7" w:rsidRDefault="00191E83" w:rsidP="00132C46">
            <w:pPr>
              <w:numPr>
                <w:ilvl w:val="1"/>
                <w:numId w:val="18"/>
              </w:numPr>
              <w:ind w:hanging="630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eastAsia="id-ID"/>
              </w:rPr>
              <w:t>Dokumen Penawaran Administrasi</w:t>
            </w:r>
          </w:p>
          <w:p w:rsidR="00191E83" w:rsidRPr="005115B7" w:rsidRDefault="00191E83" w:rsidP="00132C46">
            <w:pPr>
              <w:pStyle w:val="ListParagraph"/>
              <w:numPr>
                <w:ilvl w:val="6"/>
                <w:numId w:val="17"/>
              </w:numPr>
              <w:ind w:left="1170" w:hanging="450"/>
              <w:contextualSpacing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val="nl-NL"/>
              </w:rPr>
              <w:t xml:space="preserve">Surat </w:t>
            </w:r>
            <w:r w:rsidRPr="005115B7">
              <w:rPr>
                <w:rFonts w:ascii="Cambria" w:hAnsi="Cambria"/>
                <w:lang w:val="id-ID"/>
              </w:rPr>
              <w:t>Penawaran,</w:t>
            </w:r>
            <w:r w:rsidRPr="005115B7">
              <w:rPr>
                <w:rFonts w:ascii="Cambria" w:hAnsi="Cambria"/>
                <w:lang w:val="nl-NL"/>
              </w:rPr>
              <w:t xml:space="preserve"> </w:t>
            </w:r>
            <w:r w:rsidRPr="005115B7">
              <w:rPr>
                <w:rFonts w:ascii="Cambria" w:hAnsi="Cambria"/>
                <w:lang w:val="id-ID" w:eastAsia="id-ID"/>
              </w:rPr>
              <w:t>yang didalamnya mencantumkan :</w:t>
            </w:r>
          </w:p>
          <w:p w:rsidR="00191E83" w:rsidRPr="005115B7" w:rsidRDefault="00191E83" w:rsidP="00132C4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440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val="id-ID" w:eastAsia="id-ID"/>
              </w:rPr>
              <w:t>tanggal;</w:t>
            </w:r>
          </w:p>
          <w:p w:rsidR="00191E83" w:rsidRPr="005115B7" w:rsidRDefault="00191E83" w:rsidP="00132C4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440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val="id-ID" w:eastAsia="id-ID"/>
              </w:rPr>
              <w:t>masa berlaku penawaran</w:t>
            </w:r>
            <w:r w:rsidRPr="005115B7">
              <w:rPr>
                <w:rFonts w:ascii="Cambria" w:hAnsi="Cambria"/>
                <w:lang w:val="nl-NL"/>
              </w:rPr>
              <w:t>;</w:t>
            </w:r>
          </w:p>
          <w:p w:rsidR="00191E83" w:rsidRPr="005115B7" w:rsidRDefault="00191E83" w:rsidP="00132C4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440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</w:rPr>
              <w:t>harga</w:t>
            </w:r>
            <w:r w:rsidRPr="005115B7">
              <w:rPr>
                <w:rFonts w:ascii="Cambria" w:hAnsi="Cambria"/>
                <w:lang w:val="id-ID"/>
              </w:rPr>
              <w:t xml:space="preserve"> penawaran</w:t>
            </w:r>
            <w:r w:rsidRPr="005115B7">
              <w:rPr>
                <w:rFonts w:ascii="Cambria" w:hAnsi="Cambria"/>
              </w:rPr>
              <w:t xml:space="preserve"> </w:t>
            </w:r>
            <w:r w:rsidRPr="005115B7">
              <w:rPr>
                <w:rFonts w:ascii="Cambria" w:hAnsi="Cambria"/>
                <w:lang w:val="id-ID" w:eastAsia="id-ID"/>
              </w:rPr>
              <w:t>(dalam angka dan huruf)</w:t>
            </w:r>
            <w:r w:rsidRPr="005115B7">
              <w:rPr>
                <w:rFonts w:ascii="Cambria" w:hAnsi="Cambria"/>
                <w:lang w:val="id-ID"/>
              </w:rPr>
              <w:t>; dan</w:t>
            </w:r>
          </w:p>
          <w:p w:rsidR="00191E83" w:rsidRPr="005115B7" w:rsidRDefault="00191E83" w:rsidP="00132C4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440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val="id-ID"/>
              </w:rPr>
              <w:lastRenderedPageBreak/>
              <w:t>tanda tangan</w:t>
            </w:r>
            <w:r w:rsidRPr="005115B7">
              <w:rPr>
                <w:rFonts w:ascii="Cambria" w:hAnsi="Cambria"/>
              </w:rPr>
              <w:t xml:space="preserve"> oleh :</w:t>
            </w:r>
          </w:p>
          <w:p w:rsidR="00191E83" w:rsidRPr="005115B7" w:rsidRDefault="00191E83" w:rsidP="00132C46">
            <w:pPr>
              <w:pStyle w:val="ListParagraph"/>
              <w:numPr>
                <w:ilvl w:val="5"/>
                <w:numId w:val="30"/>
              </w:numPr>
              <w:ind w:left="1800" w:right="-108" w:hanging="360"/>
              <w:contextualSpacing/>
              <w:jc w:val="both"/>
              <w:rPr>
                <w:rFonts w:ascii="Cambria" w:hAnsi="Cambria"/>
              </w:rPr>
            </w:pPr>
            <w:r w:rsidRPr="005115B7">
              <w:rPr>
                <w:rFonts w:ascii="Cambria" w:hAnsi="Cambria"/>
              </w:rPr>
              <w:t>direktur utama/pimpinan perusahaan</w:t>
            </w:r>
            <w:r w:rsidRPr="005115B7">
              <w:rPr>
                <w:rFonts w:ascii="Cambria" w:hAnsi="Cambria"/>
                <w:lang w:val="id-ID"/>
              </w:rPr>
              <w:t>/ pengurus koperasi</w:t>
            </w:r>
            <w:r w:rsidRPr="005115B7">
              <w:rPr>
                <w:rFonts w:ascii="Cambria" w:hAnsi="Cambria"/>
              </w:rPr>
              <w:t xml:space="preserve">; </w:t>
            </w:r>
          </w:p>
          <w:p w:rsidR="00191E83" w:rsidRPr="005115B7" w:rsidRDefault="00191E83" w:rsidP="00132C46">
            <w:pPr>
              <w:pStyle w:val="ListParagraph"/>
              <w:numPr>
                <w:ilvl w:val="5"/>
                <w:numId w:val="30"/>
              </w:numPr>
              <w:ind w:left="1800" w:right="-108" w:hanging="360"/>
              <w:contextualSpacing/>
              <w:jc w:val="both"/>
              <w:rPr>
                <w:rFonts w:ascii="Cambria" w:hAnsi="Cambria"/>
              </w:rPr>
            </w:pPr>
            <w:r w:rsidRPr="005115B7">
              <w:rPr>
                <w:rFonts w:ascii="Cambria" w:hAnsi="Cambria"/>
              </w:rPr>
              <w:t>penerima kuasa dari direktur utama/pimpinan perusahaan/pengurus koperasi yang nama penerima kuasanya tercantum dalam akta pendirian/anggaran dasar;</w:t>
            </w:r>
          </w:p>
          <w:p w:rsidR="00191E83" w:rsidRPr="005115B7" w:rsidRDefault="00191E83" w:rsidP="00132C46">
            <w:pPr>
              <w:pStyle w:val="ListParagraph"/>
              <w:numPr>
                <w:ilvl w:val="5"/>
                <w:numId w:val="30"/>
              </w:numPr>
              <w:ind w:left="1800" w:right="-108" w:hanging="360"/>
              <w:contextualSpacing/>
              <w:jc w:val="both"/>
              <w:rPr>
                <w:rFonts w:ascii="Cambria" w:hAnsi="Cambria"/>
              </w:rPr>
            </w:pPr>
            <w:r w:rsidRPr="005115B7">
              <w:rPr>
                <w:rFonts w:ascii="Cambria" w:hAnsi="Cambria"/>
              </w:rPr>
              <w:t>pihak lain yang bukan direktur utama/ pimpinan perusahaan/pengurus koperasi yang namanya tidak tercantum dalam akta pendirian/anggaran dasar, sepanjang pihak lain tersebut adalah pengurus/ karyawan perusahaan/karyawan koperasi yang berstatus sebagai tenaga kerja tetap dan mendapat kuasa atau pendelegasian wewenang yang sah dari direktur utama/pimpinan perusahaan/ pengurus koperasi berdasarkan akta pendirian/anggaran dasar; atau</w:t>
            </w:r>
          </w:p>
          <w:p w:rsidR="00191E83" w:rsidRPr="005115B7" w:rsidRDefault="00191E83" w:rsidP="00132C46">
            <w:pPr>
              <w:pStyle w:val="ListParagraph"/>
              <w:numPr>
                <w:ilvl w:val="5"/>
                <w:numId w:val="30"/>
              </w:numPr>
              <w:ind w:left="1800" w:right="-108" w:hanging="360"/>
              <w:contextualSpacing/>
              <w:jc w:val="both"/>
              <w:rPr>
                <w:rFonts w:ascii="Cambria" w:hAnsi="Cambria"/>
                <w:lang w:val="sv-SE"/>
              </w:rPr>
            </w:pPr>
            <w:proofErr w:type="gramStart"/>
            <w:r w:rsidRPr="005115B7">
              <w:rPr>
                <w:rFonts w:ascii="Cambria" w:hAnsi="Cambria"/>
              </w:rPr>
              <w:t>kepala</w:t>
            </w:r>
            <w:proofErr w:type="gramEnd"/>
            <w:r w:rsidRPr="005115B7">
              <w:rPr>
                <w:rFonts w:ascii="Cambria" w:hAnsi="Cambria"/>
              </w:rPr>
              <w:t xml:space="preserve"> cabang perusahaan yang diangkat oleh kantor Bagian Kemahasiswaan .</w:t>
            </w:r>
          </w:p>
          <w:p w:rsidR="00191E83" w:rsidRPr="005115B7" w:rsidRDefault="00191E83" w:rsidP="00132C46">
            <w:pPr>
              <w:numPr>
                <w:ilvl w:val="1"/>
                <w:numId w:val="17"/>
              </w:numPr>
              <w:tabs>
                <w:tab w:val="left" w:pos="720"/>
              </w:tabs>
              <w:ind w:left="1170" w:hanging="450"/>
              <w:jc w:val="both"/>
              <w:rPr>
                <w:rFonts w:ascii="Cambria" w:hAnsi="Cambria"/>
                <w:lang w:val="nl-NL"/>
              </w:rPr>
            </w:pPr>
            <w:r w:rsidRPr="005115B7">
              <w:rPr>
                <w:rFonts w:ascii="Cambria" w:hAnsi="Cambria"/>
                <w:lang w:val="nl-NL"/>
              </w:rPr>
              <w:t xml:space="preserve">Surat </w:t>
            </w:r>
            <w:r w:rsidRPr="005115B7">
              <w:rPr>
                <w:rFonts w:ascii="Cambria" w:hAnsi="Cambria"/>
                <w:lang w:val="id-ID"/>
              </w:rPr>
              <w:t>Kuasa</w:t>
            </w:r>
            <w:r w:rsidRPr="005115B7">
              <w:rPr>
                <w:rFonts w:ascii="Cambria" w:hAnsi="Cambria"/>
                <w:lang w:val="nl-NL"/>
              </w:rPr>
              <w:t xml:space="preserve"> dari direktur utama</w:t>
            </w:r>
            <w:r w:rsidRPr="005115B7">
              <w:rPr>
                <w:rFonts w:ascii="Cambria" w:hAnsi="Cambria"/>
                <w:lang w:val="id-ID"/>
              </w:rPr>
              <w:t>/ pimpinan</w:t>
            </w:r>
            <w:r w:rsidRPr="005115B7">
              <w:rPr>
                <w:rFonts w:ascii="Cambria" w:hAnsi="Cambria"/>
                <w:lang w:val="nl-NL"/>
              </w:rPr>
              <w:t xml:space="preserve"> perusahaan</w:t>
            </w:r>
            <w:r w:rsidRPr="005115B7">
              <w:rPr>
                <w:rFonts w:ascii="Cambria" w:hAnsi="Cambria"/>
                <w:lang w:val="id-ID"/>
              </w:rPr>
              <w:t>/pengurus koperasi</w:t>
            </w:r>
            <w:r w:rsidRPr="005115B7">
              <w:rPr>
                <w:rFonts w:ascii="Cambria" w:hAnsi="Cambria"/>
                <w:lang w:val="nl-NL"/>
              </w:rPr>
              <w:t xml:space="preserve"> kepada penerima kuasa </w:t>
            </w:r>
            <w:r w:rsidRPr="005115B7">
              <w:rPr>
                <w:rFonts w:ascii="Cambria" w:hAnsi="Cambria"/>
                <w:lang w:val="id-ID" w:eastAsia="id-ID"/>
              </w:rPr>
              <w:t>(apabila dikuasakan)</w:t>
            </w:r>
            <w:r w:rsidRPr="005115B7">
              <w:rPr>
                <w:rFonts w:ascii="Cambria" w:hAnsi="Cambria"/>
                <w:lang w:val="nl-NL"/>
              </w:rPr>
              <w:t>;</w:t>
            </w:r>
          </w:p>
          <w:p w:rsidR="00191E83" w:rsidRPr="005115B7" w:rsidRDefault="00191E83" w:rsidP="00132C46">
            <w:pPr>
              <w:numPr>
                <w:ilvl w:val="1"/>
                <w:numId w:val="18"/>
              </w:numPr>
              <w:ind w:hanging="630"/>
              <w:jc w:val="both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eastAsia="id-ID"/>
              </w:rPr>
              <w:t>Dokumen</w:t>
            </w:r>
            <w:r w:rsidRPr="005115B7">
              <w:rPr>
                <w:rFonts w:ascii="Cambria" w:hAnsi="Cambria"/>
                <w:lang w:val="id-ID"/>
              </w:rPr>
              <w:t xml:space="preserve"> </w:t>
            </w:r>
            <w:r w:rsidRPr="005115B7">
              <w:rPr>
                <w:rFonts w:ascii="Cambria" w:hAnsi="Cambria"/>
                <w:lang w:val="nl-NL"/>
              </w:rPr>
              <w:t>Penawaran</w:t>
            </w:r>
            <w:r w:rsidRPr="005115B7">
              <w:rPr>
                <w:rFonts w:ascii="Cambria" w:hAnsi="Cambria"/>
                <w:lang w:val="pt-BR"/>
              </w:rPr>
              <w:t xml:space="preserve"> Teknis</w:t>
            </w:r>
            <w:r w:rsidRPr="005115B7">
              <w:rPr>
                <w:rFonts w:ascii="Cambria" w:hAnsi="Cambria"/>
                <w:lang w:val="id-ID"/>
              </w:rPr>
              <w:t>:</w:t>
            </w:r>
          </w:p>
          <w:p w:rsidR="00191E83" w:rsidRPr="005115B7" w:rsidRDefault="00191E83" w:rsidP="00132C46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ambria" w:hAnsi="Cambria" w:cs="TTFF5E1C78t00"/>
              </w:rPr>
            </w:pPr>
            <w:r w:rsidRPr="005115B7">
              <w:rPr>
                <w:rFonts w:ascii="Cambria" w:hAnsi="Cambria"/>
                <w:lang w:eastAsia="id-ID"/>
              </w:rPr>
              <w:t>Spesifikasi teknis barang yang ditawarkan</w:t>
            </w:r>
            <w:r w:rsidRPr="005115B7">
              <w:rPr>
                <w:rFonts w:ascii="Cambria" w:hAnsi="Cambria"/>
                <w:lang w:val="id-ID" w:eastAsia="id-ID"/>
              </w:rPr>
              <w:t>,</w:t>
            </w:r>
          </w:p>
          <w:p w:rsidR="00191E83" w:rsidRPr="005115B7" w:rsidRDefault="00191E83" w:rsidP="00132C46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ambria" w:hAnsi="Cambria" w:cs="TTFF5E1C78t00"/>
              </w:rPr>
            </w:pPr>
            <w:r w:rsidRPr="005115B7">
              <w:rPr>
                <w:rFonts w:ascii="Cambria" w:hAnsi="Cambria" w:cs="TTFF5E1C78t00"/>
              </w:rPr>
              <w:t>identitas (jenis, tipe dan merek) yang ditawarkan tercantum dengan lengkap dan jelas (apabila diperlukan);</w:t>
            </w:r>
          </w:p>
          <w:p w:rsidR="00191E83" w:rsidRPr="005115B7" w:rsidRDefault="00191E83" w:rsidP="00132C46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ambria" w:hAnsi="Cambria" w:cs="TTFF5E1C78t00"/>
              </w:rPr>
            </w:pPr>
            <w:r w:rsidRPr="005115B7">
              <w:rPr>
                <w:rFonts w:ascii="Cambria" w:hAnsi="Cambria" w:cs="TTFF5E1C78t00"/>
              </w:rPr>
              <w:t>layanan purnajual sesuai dengan yang ditetapkan dalam Dokumen Pengadaan (apabila dipersyaratkan);</w:t>
            </w:r>
          </w:p>
          <w:p w:rsidR="00191E83" w:rsidRPr="005115B7" w:rsidRDefault="00191E83" w:rsidP="00132C46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 w:cs="TTFF5E1C78t00"/>
              </w:rPr>
              <w:t>tenaga teknis pengoperasian barang sesuai dengan yang ditetapkan dalam Dokumen Pengadaan (apabila diperlukan);</w:t>
            </w:r>
          </w:p>
          <w:p w:rsidR="00191E83" w:rsidRPr="005115B7" w:rsidRDefault="00191E83" w:rsidP="00132C46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ambria" w:hAnsi="Cambria" w:cs="TTFF5E1C78t00"/>
                <w:lang w:val="en-US"/>
              </w:rPr>
            </w:pPr>
            <w:r w:rsidRPr="005115B7">
              <w:rPr>
                <w:rFonts w:ascii="Cambria" w:hAnsi="Cambria" w:cs="TTFF5E1C78t00"/>
              </w:rPr>
              <w:t>[jangka waktu pelaksanaan pekerjaan dan/atau jadwal serah terima pekerjaan] (dalam hal serah terima pekerjaan dilakukan per termin) yang ditetapkan dalam Dokumen Pengadaan;</w:t>
            </w:r>
          </w:p>
          <w:p w:rsidR="00191E83" w:rsidRPr="005115B7" w:rsidRDefault="00191E83" w:rsidP="00132C46">
            <w:pPr>
              <w:numPr>
                <w:ilvl w:val="1"/>
                <w:numId w:val="18"/>
              </w:numPr>
              <w:ind w:hanging="630"/>
              <w:jc w:val="both"/>
              <w:rPr>
                <w:rFonts w:ascii="Cambria" w:hAnsi="Cambria"/>
                <w:lang w:val="pt-BR"/>
              </w:rPr>
            </w:pPr>
            <w:r w:rsidRPr="005115B7">
              <w:rPr>
                <w:rFonts w:ascii="Cambria" w:hAnsi="Cambria"/>
                <w:lang w:val="nl-NL"/>
              </w:rPr>
              <w:t>Dokumen</w:t>
            </w:r>
            <w:r w:rsidRPr="005115B7">
              <w:rPr>
                <w:rFonts w:ascii="Cambria" w:hAnsi="Cambria"/>
                <w:lang w:val="id-ID"/>
              </w:rPr>
              <w:t xml:space="preserve"> </w:t>
            </w:r>
            <w:r w:rsidRPr="005115B7">
              <w:rPr>
                <w:rFonts w:ascii="Cambria" w:hAnsi="Cambria"/>
                <w:lang w:val="nl-NL"/>
              </w:rPr>
              <w:t>Penawaran</w:t>
            </w:r>
            <w:r w:rsidRPr="005115B7">
              <w:rPr>
                <w:rFonts w:ascii="Cambria" w:hAnsi="Cambria"/>
                <w:lang w:val="pt-BR"/>
              </w:rPr>
              <w:t xml:space="preserve"> Harga harus terdiri dari:</w:t>
            </w:r>
          </w:p>
          <w:p w:rsidR="00191E83" w:rsidRPr="005115B7" w:rsidRDefault="00191E83" w:rsidP="00132C4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080"/>
              <w:jc w:val="both"/>
              <w:rPr>
                <w:rFonts w:ascii="Cambria" w:hAnsi="Cambria"/>
                <w:lang w:val="sv-SE"/>
              </w:rPr>
            </w:pPr>
            <w:r w:rsidRPr="005115B7">
              <w:rPr>
                <w:rFonts w:ascii="Cambria" w:hAnsi="Cambria"/>
                <w:lang w:val="sv-SE"/>
              </w:rPr>
              <w:t>Rincian harga penawaran</w:t>
            </w:r>
            <w:r w:rsidRPr="005115B7">
              <w:rPr>
                <w:rFonts w:ascii="Cambria" w:hAnsi="Cambria"/>
              </w:rPr>
              <w:t xml:space="preserve"> (Daftar Kuantitas dan Harga)</w:t>
            </w:r>
          </w:p>
          <w:p w:rsidR="00191E83" w:rsidRPr="005115B7" w:rsidRDefault="00191E83" w:rsidP="00132C4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080"/>
              <w:jc w:val="both"/>
              <w:rPr>
                <w:rFonts w:ascii="Cambria" w:hAnsi="Cambria"/>
                <w:lang w:val="pt-BR"/>
              </w:rPr>
            </w:pPr>
            <w:r w:rsidRPr="005115B7">
              <w:rPr>
                <w:rFonts w:ascii="Cambria" w:hAnsi="Cambria"/>
                <w:lang w:val="pt-BR"/>
              </w:rPr>
              <w:t>Jumlah total harga penawaran;</w:t>
            </w:r>
          </w:p>
          <w:p w:rsidR="00191E83" w:rsidRPr="005115B7" w:rsidRDefault="00191E83" w:rsidP="00132C4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080"/>
              <w:jc w:val="both"/>
              <w:rPr>
                <w:rFonts w:ascii="Cambria" w:hAnsi="Cambria"/>
                <w:lang w:val="pt-BR"/>
              </w:rPr>
            </w:pPr>
            <w:r w:rsidRPr="005115B7">
              <w:rPr>
                <w:rFonts w:ascii="Cambria" w:hAnsi="Cambria"/>
                <w:lang w:val="id-ID"/>
              </w:rPr>
              <w:t xml:space="preserve">Biaya </w:t>
            </w:r>
            <w:r w:rsidRPr="005115B7">
              <w:rPr>
                <w:rFonts w:ascii="Cambria" w:hAnsi="Cambria"/>
                <w:i/>
                <w:lang w:val="id-ID"/>
              </w:rPr>
              <w:t>overhead</w:t>
            </w:r>
            <w:r w:rsidRPr="005115B7">
              <w:rPr>
                <w:rFonts w:ascii="Cambria" w:hAnsi="Cambria"/>
                <w:lang w:val="id-ID"/>
              </w:rPr>
              <w:t xml:space="preserve"> dan keuntungan serta semua pajak, bea, retribusi, dan pungutan lain yang sah serta biaya asuransi </w:t>
            </w:r>
            <w:r w:rsidRPr="005115B7">
              <w:rPr>
                <w:rFonts w:ascii="Cambria" w:hAnsi="Cambria"/>
                <w:lang w:val="pt-BR"/>
              </w:rPr>
              <w:t xml:space="preserve">(apabila diperlukan) </w:t>
            </w:r>
            <w:r w:rsidRPr="005115B7">
              <w:rPr>
                <w:rFonts w:ascii="Cambria" w:hAnsi="Cambria"/>
                <w:lang w:val="id-ID"/>
              </w:rPr>
              <w:t>yang harus dibayar oleh penyedia untuk pelaksanaan pengadaan barang ini diperhitungkan dalam total harga penawaran</w:t>
            </w:r>
            <w:r w:rsidRPr="005115B7">
              <w:rPr>
                <w:rFonts w:ascii="Cambria" w:hAnsi="Cambria"/>
                <w:lang w:val="pt-BR"/>
              </w:rPr>
              <w:t>;</w:t>
            </w:r>
          </w:p>
        </w:tc>
      </w:tr>
      <w:tr w:rsidR="00191E83" w:rsidRPr="005115B7" w:rsidTr="00FE1908">
        <w:trPr>
          <w:gridAfter w:val="1"/>
          <w:wAfter w:w="13" w:type="dxa"/>
          <w:jc w:val="center"/>
        </w:trPr>
        <w:tc>
          <w:tcPr>
            <w:tcW w:w="2166" w:type="dxa"/>
            <w:gridSpan w:val="2"/>
          </w:tcPr>
          <w:p w:rsidR="00191E83" w:rsidRPr="005115B7" w:rsidRDefault="00191E83" w:rsidP="00FE1908">
            <w:pPr>
              <w:pStyle w:val="Heading2"/>
              <w:ind w:left="720"/>
              <w:jc w:val="left"/>
              <w:rPr>
                <w:rFonts w:ascii="Cambria" w:hAnsi="Cambria"/>
                <w:lang w:val="nl-NL"/>
              </w:rPr>
            </w:pPr>
          </w:p>
        </w:tc>
        <w:tc>
          <w:tcPr>
            <w:tcW w:w="7581" w:type="dxa"/>
            <w:gridSpan w:val="3"/>
          </w:tcPr>
          <w:p w:rsidR="00191E83" w:rsidRPr="005115B7" w:rsidRDefault="00191E83" w:rsidP="00132C46">
            <w:pPr>
              <w:numPr>
                <w:ilvl w:val="1"/>
                <w:numId w:val="18"/>
              </w:numPr>
              <w:ind w:hanging="630"/>
              <w:jc w:val="both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sv-SE"/>
              </w:rPr>
              <w:t>Pakta</w:t>
            </w:r>
            <w:r w:rsidRPr="005115B7">
              <w:rPr>
                <w:rFonts w:ascii="Cambria" w:hAnsi="Cambria"/>
                <w:lang w:val="id-ID"/>
              </w:rPr>
              <w:t xml:space="preserve"> Integritas dan F</w:t>
            </w:r>
            <w:r w:rsidRPr="005115B7">
              <w:rPr>
                <w:rFonts w:ascii="Cambria" w:hAnsi="Cambria"/>
                <w:lang w:val="sv-SE"/>
              </w:rPr>
              <w:t>ormulir</w:t>
            </w:r>
            <w:r w:rsidRPr="005115B7">
              <w:rPr>
                <w:rFonts w:ascii="Cambria" w:hAnsi="Cambria"/>
                <w:lang w:val="id-ID"/>
              </w:rPr>
              <w:t xml:space="preserve"> Isian Kualifikasi harus </w:t>
            </w:r>
            <w:r w:rsidRPr="005115B7">
              <w:rPr>
                <w:rFonts w:ascii="Cambria" w:hAnsi="Cambria"/>
              </w:rPr>
              <w:t xml:space="preserve">diisi lengkap dan </w:t>
            </w:r>
            <w:r w:rsidRPr="005115B7">
              <w:rPr>
                <w:rFonts w:ascii="Cambria" w:hAnsi="Cambria"/>
                <w:lang w:val="id-ID"/>
              </w:rPr>
              <w:t>ditandatangani oleh</w:t>
            </w:r>
            <w:r w:rsidRPr="005115B7">
              <w:rPr>
                <w:rFonts w:ascii="Cambria" w:hAnsi="Cambria"/>
              </w:rPr>
              <w:t xml:space="preserve"> pihak sebagaimana ketentuan 6.2.</w:t>
            </w:r>
          </w:p>
        </w:tc>
      </w:tr>
      <w:tr w:rsidR="00191E83" w:rsidRPr="005115B7" w:rsidTr="00FE1908">
        <w:trPr>
          <w:gridAfter w:val="2"/>
          <w:wAfter w:w="248" w:type="dxa"/>
          <w:jc w:val="center"/>
        </w:trPr>
        <w:tc>
          <w:tcPr>
            <w:tcW w:w="9512" w:type="dxa"/>
            <w:gridSpan w:val="4"/>
          </w:tcPr>
          <w:p w:rsidR="00191E83" w:rsidRPr="005115B7" w:rsidRDefault="00191E83" w:rsidP="00FE1908">
            <w:pPr>
              <w:autoSpaceDE w:val="0"/>
              <w:autoSpaceDN w:val="0"/>
              <w:adjustRightInd w:val="0"/>
              <w:ind w:left="675"/>
              <w:rPr>
                <w:rFonts w:ascii="Cambria" w:hAnsi="Cambria" w:cs="TTFE640EB0t00"/>
                <w:lang w:val="id-ID" w:eastAsia="id-ID"/>
              </w:rPr>
            </w:pPr>
          </w:p>
        </w:tc>
      </w:tr>
      <w:tr w:rsidR="00191E83" w:rsidRPr="005115B7" w:rsidTr="00FE1908">
        <w:trPr>
          <w:gridAfter w:val="2"/>
          <w:wAfter w:w="248" w:type="dxa"/>
          <w:jc w:val="center"/>
        </w:trPr>
        <w:tc>
          <w:tcPr>
            <w:tcW w:w="9512" w:type="dxa"/>
            <w:gridSpan w:val="4"/>
          </w:tcPr>
          <w:p w:rsidR="00191E83" w:rsidRPr="005115B7" w:rsidRDefault="00191E83" w:rsidP="00132C4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Cambria" w:hAnsi="Cambria"/>
                <w:b/>
              </w:rPr>
            </w:pPr>
            <w:r w:rsidRPr="005115B7">
              <w:rPr>
                <w:rFonts w:ascii="Cambria" w:hAnsi="Cambria"/>
                <w:b/>
                <w:lang w:val="id-ID"/>
              </w:rPr>
              <w:t>P</w:t>
            </w:r>
            <w:r w:rsidRPr="005115B7">
              <w:rPr>
                <w:rFonts w:ascii="Cambria" w:hAnsi="Cambria"/>
                <w:b/>
              </w:rPr>
              <w:t>ENYAMPAIAN DOKUMEN PENAWARAN</w:t>
            </w:r>
          </w:p>
          <w:p w:rsidR="00191E83" w:rsidRPr="005115B7" w:rsidRDefault="00191E83" w:rsidP="00FE1908">
            <w:pPr>
              <w:autoSpaceDE w:val="0"/>
              <w:autoSpaceDN w:val="0"/>
              <w:adjustRightInd w:val="0"/>
              <w:ind w:left="360"/>
              <w:rPr>
                <w:rFonts w:ascii="Cambria" w:hAnsi="Cambria" w:cs="TTFE640EB0t00"/>
                <w:b/>
                <w:lang w:val="id-ID" w:eastAsia="id-ID"/>
              </w:rPr>
            </w:pPr>
          </w:p>
        </w:tc>
      </w:tr>
      <w:tr w:rsidR="00191E83" w:rsidRPr="005115B7" w:rsidTr="00FE1908">
        <w:trPr>
          <w:gridAfter w:val="1"/>
          <w:wAfter w:w="13" w:type="dxa"/>
          <w:jc w:val="center"/>
        </w:trPr>
        <w:tc>
          <w:tcPr>
            <w:tcW w:w="2160" w:type="dxa"/>
          </w:tcPr>
          <w:p w:rsidR="00191E83" w:rsidRPr="005115B7" w:rsidRDefault="00191E83" w:rsidP="00132C46">
            <w:pPr>
              <w:pStyle w:val="Heading2"/>
              <w:keepNext w:val="0"/>
              <w:numPr>
                <w:ilvl w:val="0"/>
                <w:numId w:val="6"/>
              </w:numPr>
              <w:suppressAutoHyphens/>
              <w:ind w:left="284" w:hanging="284"/>
              <w:jc w:val="left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nl-NL"/>
              </w:rPr>
              <w:t>Penyampaian</w:t>
            </w:r>
            <w:r w:rsidRPr="005115B7">
              <w:rPr>
                <w:rFonts w:ascii="Cambria" w:hAnsi="Cambria"/>
                <w:lang w:val="id-ID"/>
              </w:rPr>
              <w:t xml:space="preserve"> Dokumen Penawaran</w:t>
            </w:r>
          </w:p>
        </w:tc>
        <w:tc>
          <w:tcPr>
            <w:tcW w:w="7587" w:type="dxa"/>
            <w:gridSpan w:val="4"/>
          </w:tcPr>
          <w:p w:rsidR="00191E83" w:rsidRPr="005115B7" w:rsidRDefault="00191E83" w:rsidP="00FE1908">
            <w:pPr>
              <w:rPr>
                <w:rFonts w:ascii="Cambria" w:hAnsi="Cambria"/>
                <w:lang w:eastAsia="id-ID"/>
              </w:rPr>
            </w:pPr>
            <w:r w:rsidRPr="005115B7">
              <w:rPr>
                <w:rFonts w:ascii="Cambria" w:hAnsi="Cambria"/>
                <w:lang w:val="nl-NL"/>
              </w:rPr>
              <w:t>Penyedia</w:t>
            </w:r>
            <w:r w:rsidRPr="005115B7">
              <w:rPr>
                <w:rFonts w:ascii="Cambria" w:hAnsi="Cambria"/>
                <w:lang w:val="id-ID" w:eastAsia="id-ID"/>
              </w:rPr>
              <w:t xml:space="preserve"> menyampaikan langsung Dokumen Penawaran kepada Pejabat Pengadaan </w:t>
            </w:r>
            <w:r w:rsidRPr="005115B7">
              <w:rPr>
                <w:rFonts w:ascii="Cambria" w:hAnsi="Cambria"/>
                <w:lang w:eastAsia="id-ID"/>
              </w:rPr>
              <w:t>sesuai jadwal dalam Undangan Pengadaan Langsung</w:t>
            </w:r>
          </w:p>
          <w:p w:rsidR="00191E83" w:rsidRPr="005115B7" w:rsidRDefault="00191E83" w:rsidP="00FE1908">
            <w:pPr>
              <w:autoSpaceDE w:val="0"/>
              <w:autoSpaceDN w:val="0"/>
              <w:adjustRightInd w:val="0"/>
              <w:ind w:left="360"/>
              <w:rPr>
                <w:rFonts w:ascii="Cambria" w:hAnsi="Cambria" w:cs="TTFE640EB0t00"/>
                <w:lang w:val="id-ID" w:eastAsia="id-ID"/>
              </w:rPr>
            </w:pPr>
          </w:p>
        </w:tc>
      </w:tr>
    </w:tbl>
    <w:p w:rsidR="00191E83" w:rsidRPr="005115B7" w:rsidRDefault="00191E83" w:rsidP="00191E83">
      <w:pPr>
        <w:rPr>
          <w:rFonts w:ascii="Cambria" w:hAnsi="Cambria"/>
        </w:rPr>
      </w:pPr>
      <w:r w:rsidRPr="005115B7">
        <w:rPr>
          <w:rFonts w:ascii="Cambria" w:hAnsi="Cambria"/>
        </w:rPr>
        <w:br w:type="page"/>
      </w:r>
    </w:p>
    <w:tbl>
      <w:tblPr>
        <w:tblW w:w="9771" w:type="dxa"/>
        <w:jc w:val="center"/>
        <w:tblLayout w:type="fixed"/>
        <w:tblLook w:val="0000" w:firstRow="0" w:lastRow="0" w:firstColumn="0" w:lastColumn="0" w:noHBand="0" w:noVBand="0"/>
      </w:tblPr>
      <w:tblGrid>
        <w:gridCol w:w="2141"/>
        <w:gridCol w:w="19"/>
        <w:gridCol w:w="7352"/>
        <w:gridCol w:w="106"/>
        <w:gridCol w:w="129"/>
        <w:gridCol w:w="24"/>
      </w:tblGrid>
      <w:tr w:rsidR="00191E83" w:rsidRPr="005115B7" w:rsidTr="00FE1908">
        <w:trPr>
          <w:gridAfter w:val="2"/>
          <w:wAfter w:w="153" w:type="dxa"/>
          <w:jc w:val="center"/>
        </w:trPr>
        <w:tc>
          <w:tcPr>
            <w:tcW w:w="9618" w:type="dxa"/>
            <w:gridSpan w:val="4"/>
          </w:tcPr>
          <w:p w:rsidR="00191E83" w:rsidRPr="005115B7" w:rsidRDefault="00191E83" w:rsidP="00FE1908">
            <w:pPr>
              <w:pStyle w:val="Heading1"/>
              <w:tabs>
                <w:tab w:val="left" w:pos="360"/>
              </w:tabs>
              <w:spacing w:before="120" w:after="120"/>
              <w:ind w:left="360" w:hanging="360"/>
              <w:jc w:val="left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</w:rPr>
              <w:lastRenderedPageBreak/>
              <w:t>E. PEMBUKAAN</w:t>
            </w:r>
            <w:r w:rsidRPr="005115B7">
              <w:rPr>
                <w:rFonts w:ascii="Cambria" w:hAnsi="Cambria"/>
                <w:lang w:val="id-ID"/>
              </w:rPr>
              <w:t xml:space="preserve"> PENAWARAN, </w:t>
            </w:r>
            <w:r w:rsidRPr="005115B7">
              <w:rPr>
                <w:rFonts w:ascii="Cambria" w:hAnsi="Cambria"/>
              </w:rPr>
              <w:t xml:space="preserve">EVALUASI, </w:t>
            </w:r>
            <w:r w:rsidRPr="005115B7">
              <w:rPr>
                <w:rFonts w:ascii="Cambria" w:hAnsi="Cambria"/>
                <w:lang w:val="id-ID"/>
              </w:rPr>
              <w:t>KLARIFIKASI DAN NEGOSIASI</w:t>
            </w:r>
          </w:p>
          <w:p w:rsidR="00191E83" w:rsidRPr="005115B7" w:rsidRDefault="00191E83" w:rsidP="00FE1908">
            <w:pPr>
              <w:rPr>
                <w:rFonts w:ascii="Cambria" w:hAnsi="Cambria"/>
                <w:lang w:val="id-ID"/>
              </w:rPr>
            </w:pPr>
          </w:p>
        </w:tc>
      </w:tr>
      <w:tr w:rsidR="00191E83" w:rsidRPr="005115B7" w:rsidTr="00FE1908">
        <w:trPr>
          <w:gridAfter w:val="1"/>
          <w:wAfter w:w="24" w:type="dxa"/>
          <w:trHeight w:val="2693"/>
          <w:jc w:val="center"/>
        </w:trPr>
        <w:tc>
          <w:tcPr>
            <w:tcW w:w="2160" w:type="dxa"/>
            <w:gridSpan w:val="2"/>
          </w:tcPr>
          <w:p w:rsidR="00191E83" w:rsidRPr="005115B7" w:rsidRDefault="00191E83" w:rsidP="00132C46">
            <w:pPr>
              <w:pStyle w:val="Heading2"/>
              <w:keepNext w:val="0"/>
              <w:numPr>
                <w:ilvl w:val="0"/>
                <w:numId w:val="6"/>
              </w:numPr>
              <w:suppressAutoHyphens/>
              <w:ind w:left="284" w:hanging="284"/>
              <w:jc w:val="left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nl-NL"/>
              </w:rPr>
              <w:t>Pembukaan</w:t>
            </w:r>
            <w:r w:rsidRPr="005115B7">
              <w:rPr>
                <w:rFonts w:ascii="Cambria" w:hAnsi="Cambria"/>
              </w:rPr>
              <w:t xml:space="preserve"> Penawaran</w:t>
            </w:r>
            <w:r w:rsidRPr="005115B7">
              <w:rPr>
                <w:rFonts w:ascii="Cambria" w:hAnsi="Cambria"/>
                <w:lang w:val="id-ID"/>
              </w:rPr>
              <w:t xml:space="preserve"> </w:t>
            </w:r>
          </w:p>
          <w:p w:rsidR="00191E83" w:rsidRPr="005115B7" w:rsidRDefault="00191E83" w:rsidP="00FE1908">
            <w:pPr>
              <w:rPr>
                <w:rFonts w:ascii="Cambria" w:hAnsi="Cambria"/>
              </w:rPr>
            </w:pPr>
          </w:p>
          <w:p w:rsidR="00191E83" w:rsidRPr="005115B7" w:rsidRDefault="00191E83" w:rsidP="00FE1908">
            <w:pPr>
              <w:rPr>
                <w:rFonts w:ascii="Cambria" w:hAnsi="Cambria"/>
              </w:rPr>
            </w:pPr>
          </w:p>
          <w:p w:rsidR="00191E83" w:rsidRPr="005115B7" w:rsidRDefault="00191E83" w:rsidP="00FE1908">
            <w:pPr>
              <w:rPr>
                <w:rFonts w:ascii="Cambria" w:hAnsi="Cambria"/>
              </w:rPr>
            </w:pPr>
          </w:p>
          <w:p w:rsidR="00191E83" w:rsidRPr="005115B7" w:rsidRDefault="00191E83" w:rsidP="00FE1908">
            <w:pPr>
              <w:rPr>
                <w:rFonts w:ascii="Cambria" w:hAnsi="Cambria"/>
              </w:rPr>
            </w:pPr>
          </w:p>
          <w:p w:rsidR="00191E83" w:rsidRPr="005115B7" w:rsidRDefault="00191E83" w:rsidP="00FE1908">
            <w:pPr>
              <w:rPr>
                <w:rFonts w:ascii="Cambria" w:hAnsi="Cambria"/>
              </w:rPr>
            </w:pPr>
          </w:p>
          <w:p w:rsidR="00191E83" w:rsidRPr="005115B7" w:rsidRDefault="00191E83" w:rsidP="00FE1908">
            <w:pPr>
              <w:rPr>
                <w:rFonts w:ascii="Cambria" w:hAnsi="Cambria"/>
              </w:rPr>
            </w:pPr>
          </w:p>
          <w:p w:rsidR="00191E83" w:rsidRPr="005115B7" w:rsidRDefault="00191E83" w:rsidP="00FE1908">
            <w:pPr>
              <w:rPr>
                <w:rFonts w:ascii="Cambria" w:hAnsi="Cambria"/>
              </w:rPr>
            </w:pPr>
          </w:p>
          <w:p w:rsidR="00191E83" w:rsidRPr="005115B7" w:rsidRDefault="00191E83" w:rsidP="00FE1908">
            <w:pPr>
              <w:rPr>
                <w:rFonts w:ascii="Cambria" w:hAnsi="Cambria"/>
              </w:rPr>
            </w:pPr>
          </w:p>
          <w:p w:rsidR="00191E83" w:rsidRPr="005115B7" w:rsidRDefault="00191E83" w:rsidP="00FE1908">
            <w:pPr>
              <w:rPr>
                <w:rFonts w:ascii="Cambria" w:hAnsi="Cambria"/>
              </w:rPr>
            </w:pPr>
          </w:p>
          <w:p w:rsidR="00191E83" w:rsidRPr="005115B7" w:rsidRDefault="00191E83" w:rsidP="00FE1908">
            <w:pPr>
              <w:pStyle w:val="Heading2"/>
              <w:ind w:left="284"/>
              <w:jc w:val="left"/>
              <w:rPr>
                <w:rFonts w:ascii="Cambria" w:hAnsi="Cambria"/>
                <w:lang w:val="nl-NL"/>
              </w:rPr>
            </w:pPr>
          </w:p>
        </w:tc>
        <w:tc>
          <w:tcPr>
            <w:tcW w:w="7587" w:type="dxa"/>
            <w:gridSpan w:val="3"/>
          </w:tcPr>
          <w:p w:rsidR="00191E83" w:rsidRPr="005115B7" w:rsidRDefault="00191E83" w:rsidP="00132C46">
            <w:pPr>
              <w:pStyle w:val="ListParagraph"/>
              <w:numPr>
                <w:ilvl w:val="1"/>
                <w:numId w:val="25"/>
              </w:numPr>
              <w:ind w:left="540" w:hanging="540"/>
              <w:contextualSpacing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val="nl-NL"/>
              </w:rPr>
              <w:t>Dokumen</w:t>
            </w:r>
            <w:r w:rsidRPr="005115B7">
              <w:rPr>
                <w:rFonts w:ascii="Cambria" w:hAnsi="Cambria"/>
                <w:lang w:val="id-ID" w:eastAsia="id-ID"/>
              </w:rPr>
              <w:t xml:space="preserve"> Penawaran dibuka pada waktu dan tempat </w:t>
            </w:r>
            <w:r w:rsidRPr="005115B7">
              <w:rPr>
                <w:rFonts w:ascii="Cambria" w:hAnsi="Cambria"/>
                <w:lang w:eastAsia="id-ID"/>
              </w:rPr>
              <w:t>sesuai jadwal dalam Undangan Pengadaan Langsung</w:t>
            </w:r>
            <w:r w:rsidRPr="005115B7">
              <w:rPr>
                <w:rFonts w:ascii="Cambria" w:hAnsi="Cambria"/>
                <w:lang w:val="id-ID" w:eastAsia="id-ID"/>
              </w:rPr>
              <w:t>.</w:t>
            </w:r>
          </w:p>
          <w:p w:rsidR="00191E83" w:rsidRPr="005115B7" w:rsidRDefault="00191E83" w:rsidP="00132C46">
            <w:pPr>
              <w:pStyle w:val="ListParagraph"/>
              <w:numPr>
                <w:ilvl w:val="1"/>
                <w:numId w:val="25"/>
              </w:numPr>
              <w:ind w:left="534" w:hanging="534"/>
              <w:contextualSpacing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val="id-ID" w:eastAsia="id-ID"/>
              </w:rPr>
              <w:t>Pejabat Pengadaan memeriksa kelengkapan Dokumen Penawaran, yang meliputi:</w:t>
            </w:r>
          </w:p>
          <w:p w:rsidR="00191E83" w:rsidRPr="005115B7" w:rsidRDefault="00191E83" w:rsidP="00132C46">
            <w:pPr>
              <w:numPr>
                <w:ilvl w:val="1"/>
                <w:numId w:val="20"/>
              </w:numPr>
              <w:tabs>
                <w:tab w:val="left" w:pos="894"/>
              </w:tabs>
              <w:autoSpaceDE w:val="0"/>
              <w:autoSpaceDN w:val="0"/>
              <w:adjustRightInd w:val="0"/>
              <w:ind w:left="894" w:hanging="366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eastAsia="id-ID"/>
              </w:rPr>
              <w:t>S</w:t>
            </w:r>
            <w:r w:rsidRPr="005115B7">
              <w:rPr>
                <w:rFonts w:ascii="Cambria" w:hAnsi="Cambria"/>
                <w:lang w:val="id-ID" w:eastAsia="id-ID"/>
              </w:rPr>
              <w:t xml:space="preserve">urat penawaran </w:t>
            </w:r>
          </w:p>
          <w:p w:rsidR="00191E83" w:rsidRPr="005115B7" w:rsidRDefault="00191E83" w:rsidP="00132C46">
            <w:pPr>
              <w:numPr>
                <w:ilvl w:val="1"/>
                <w:numId w:val="20"/>
              </w:numPr>
              <w:tabs>
                <w:tab w:val="left" w:pos="894"/>
              </w:tabs>
              <w:autoSpaceDE w:val="0"/>
              <w:autoSpaceDN w:val="0"/>
              <w:adjustRightInd w:val="0"/>
              <w:ind w:left="894" w:hanging="366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eastAsia="id-ID"/>
              </w:rPr>
              <w:t>S</w:t>
            </w:r>
            <w:r w:rsidRPr="005115B7">
              <w:rPr>
                <w:rFonts w:ascii="Cambria" w:hAnsi="Cambria"/>
                <w:lang w:val="id-ID" w:eastAsia="id-ID"/>
              </w:rPr>
              <w:t>urat kuasa (apabila dikuasakan);</w:t>
            </w:r>
          </w:p>
          <w:p w:rsidR="00191E83" w:rsidRPr="005115B7" w:rsidRDefault="00191E83" w:rsidP="00132C46">
            <w:pPr>
              <w:numPr>
                <w:ilvl w:val="1"/>
                <w:numId w:val="20"/>
              </w:numPr>
              <w:tabs>
                <w:tab w:val="left" w:pos="894"/>
              </w:tabs>
              <w:autoSpaceDE w:val="0"/>
              <w:autoSpaceDN w:val="0"/>
              <w:adjustRightInd w:val="0"/>
              <w:ind w:left="894" w:hanging="366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eastAsia="id-ID"/>
              </w:rPr>
              <w:t>D</w:t>
            </w:r>
            <w:r w:rsidRPr="005115B7">
              <w:rPr>
                <w:rFonts w:ascii="Cambria" w:hAnsi="Cambria"/>
                <w:lang w:val="id-ID" w:eastAsia="id-ID"/>
              </w:rPr>
              <w:t xml:space="preserve">okumen penawaran teknis; </w:t>
            </w:r>
          </w:p>
          <w:p w:rsidR="00191E83" w:rsidRPr="005115B7" w:rsidRDefault="00191E83" w:rsidP="00132C46">
            <w:pPr>
              <w:numPr>
                <w:ilvl w:val="1"/>
                <w:numId w:val="20"/>
              </w:numPr>
              <w:tabs>
                <w:tab w:val="left" w:pos="894"/>
              </w:tabs>
              <w:autoSpaceDE w:val="0"/>
              <w:autoSpaceDN w:val="0"/>
              <w:adjustRightInd w:val="0"/>
              <w:ind w:left="894" w:hanging="366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eastAsia="id-ID"/>
              </w:rPr>
              <w:t>Dokumen penawaran harga</w:t>
            </w:r>
            <w:r w:rsidRPr="005115B7">
              <w:rPr>
                <w:rFonts w:ascii="Cambria" w:hAnsi="Cambria"/>
                <w:lang w:val="id-ID" w:eastAsia="id-ID"/>
              </w:rPr>
              <w:t xml:space="preserve">; </w:t>
            </w:r>
          </w:p>
          <w:p w:rsidR="00191E83" w:rsidRPr="005115B7" w:rsidRDefault="00191E83" w:rsidP="00132C46">
            <w:pPr>
              <w:numPr>
                <w:ilvl w:val="1"/>
                <w:numId w:val="20"/>
              </w:numPr>
              <w:tabs>
                <w:tab w:val="left" w:pos="894"/>
              </w:tabs>
              <w:autoSpaceDE w:val="0"/>
              <w:autoSpaceDN w:val="0"/>
              <w:adjustRightInd w:val="0"/>
              <w:ind w:left="894" w:hanging="366"/>
              <w:jc w:val="both"/>
              <w:rPr>
                <w:rStyle w:val="BlockTextChar"/>
                <w:rFonts w:ascii="Cambria" w:hAnsi="Cambria"/>
                <w:lang w:val="id-ID"/>
              </w:rPr>
            </w:pPr>
            <w:r w:rsidRPr="005115B7">
              <w:rPr>
                <w:rStyle w:val="BlockTextChar"/>
                <w:rFonts w:ascii="Cambria" w:hAnsi="Cambria"/>
              </w:rPr>
              <w:t xml:space="preserve">Pakta </w:t>
            </w:r>
            <w:r w:rsidRPr="005115B7">
              <w:rPr>
                <w:rFonts w:ascii="Cambria" w:hAnsi="Cambria"/>
                <w:lang w:val="id-ID" w:eastAsia="id-ID"/>
              </w:rPr>
              <w:t>Integritas</w:t>
            </w:r>
            <w:r w:rsidRPr="005115B7">
              <w:rPr>
                <w:rStyle w:val="BlockTextChar"/>
                <w:rFonts w:ascii="Cambria" w:hAnsi="Cambria"/>
              </w:rPr>
              <w:t>;</w:t>
            </w:r>
            <w:r w:rsidRPr="005115B7">
              <w:rPr>
                <w:rFonts w:ascii="Cambria" w:hAnsi="Cambria"/>
                <w:lang w:val="id-ID" w:eastAsia="id-ID"/>
              </w:rPr>
              <w:t xml:space="preserve"> dan</w:t>
            </w:r>
          </w:p>
          <w:p w:rsidR="00191E83" w:rsidRPr="005115B7" w:rsidRDefault="00191E83" w:rsidP="00132C46">
            <w:pPr>
              <w:numPr>
                <w:ilvl w:val="1"/>
                <w:numId w:val="20"/>
              </w:numPr>
              <w:tabs>
                <w:tab w:val="left" w:pos="894"/>
              </w:tabs>
              <w:autoSpaceDE w:val="0"/>
              <w:autoSpaceDN w:val="0"/>
              <w:adjustRightInd w:val="0"/>
              <w:ind w:left="894" w:hanging="366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Style w:val="BlockTextChar"/>
                <w:rFonts w:ascii="Cambria" w:hAnsi="Cambria"/>
              </w:rPr>
              <w:t>Formulir Isian Kualifikasi</w:t>
            </w:r>
            <w:r w:rsidRPr="005115B7">
              <w:rPr>
                <w:rFonts w:ascii="Cambria" w:hAnsi="Cambria"/>
                <w:lang w:val="id-ID" w:eastAsia="id-ID"/>
              </w:rPr>
              <w:t xml:space="preserve"> </w:t>
            </w:r>
          </w:p>
        </w:tc>
      </w:tr>
      <w:tr w:rsidR="00191E83" w:rsidRPr="005115B7" w:rsidTr="00FE1908">
        <w:trPr>
          <w:gridAfter w:val="1"/>
          <w:wAfter w:w="24" w:type="dxa"/>
          <w:jc w:val="center"/>
        </w:trPr>
        <w:tc>
          <w:tcPr>
            <w:tcW w:w="2160" w:type="dxa"/>
            <w:gridSpan w:val="2"/>
          </w:tcPr>
          <w:p w:rsidR="00191E83" w:rsidRPr="005115B7" w:rsidRDefault="00191E83" w:rsidP="00132C46">
            <w:pPr>
              <w:pStyle w:val="Heading2"/>
              <w:keepNext w:val="0"/>
              <w:numPr>
                <w:ilvl w:val="0"/>
                <w:numId w:val="6"/>
              </w:numPr>
              <w:suppressAutoHyphens/>
              <w:ind w:left="284" w:hanging="284"/>
              <w:jc w:val="left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nl-NL"/>
              </w:rPr>
              <w:t>Evaluasi</w:t>
            </w:r>
            <w:r w:rsidRPr="005115B7">
              <w:rPr>
                <w:rFonts w:ascii="Cambria" w:hAnsi="Cambria"/>
                <w:lang w:val="id-ID"/>
              </w:rPr>
              <w:t xml:space="preserve"> Penawaran </w:t>
            </w:r>
            <w:r w:rsidRPr="005115B7">
              <w:rPr>
                <w:rFonts w:ascii="Cambria" w:hAnsi="Cambria"/>
              </w:rPr>
              <w:t>dan Kualifikasi</w:t>
            </w:r>
          </w:p>
          <w:p w:rsidR="00191E83" w:rsidRPr="005115B7" w:rsidRDefault="00191E83" w:rsidP="00FE1908">
            <w:pPr>
              <w:pStyle w:val="Heading2"/>
              <w:ind w:left="284"/>
              <w:jc w:val="left"/>
              <w:rPr>
                <w:rFonts w:ascii="Cambria" w:hAnsi="Cambria"/>
                <w:lang w:val="nl-NL"/>
              </w:rPr>
            </w:pPr>
          </w:p>
        </w:tc>
        <w:tc>
          <w:tcPr>
            <w:tcW w:w="7587" w:type="dxa"/>
            <w:gridSpan w:val="3"/>
          </w:tcPr>
          <w:p w:rsidR="00191E83" w:rsidRPr="005115B7" w:rsidRDefault="00191E83" w:rsidP="00132C46">
            <w:pPr>
              <w:pStyle w:val="ListParagraph"/>
              <w:numPr>
                <w:ilvl w:val="1"/>
                <w:numId w:val="29"/>
              </w:numPr>
              <w:ind w:left="534" w:hanging="534"/>
              <w:contextualSpacing/>
              <w:jc w:val="both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 w:eastAsia="id-ID"/>
              </w:rPr>
              <w:t>Evaluasi</w:t>
            </w:r>
            <w:r w:rsidRPr="005115B7">
              <w:rPr>
                <w:rFonts w:ascii="Cambria" w:hAnsi="Cambria"/>
                <w:lang w:val="id-ID"/>
              </w:rPr>
              <w:t xml:space="preserve"> penawaran dilakukan dengan metoda evaluasi </w:t>
            </w:r>
            <w:r w:rsidRPr="005115B7">
              <w:rPr>
                <w:rFonts w:ascii="Cambria" w:hAnsi="Cambria"/>
              </w:rPr>
              <w:t>gugur</w:t>
            </w:r>
            <w:r w:rsidRPr="005115B7">
              <w:rPr>
                <w:rFonts w:ascii="Cambria" w:hAnsi="Cambria"/>
                <w:lang w:val="id-ID"/>
              </w:rPr>
              <w:t>.</w:t>
            </w:r>
          </w:p>
          <w:p w:rsidR="00191E83" w:rsidRPr="005115B7" w:rsidRDefault="00191E83" w:rsidP="00132C46">
            <w:pPr>
              <w:pStyle w:val="ListParagraph"/>
              <w:numPr>
                <w:ilvl w:val="1"/>
                <w:numId w:val="29"/>
              </w:numPr>
              <w:ind w:left="534" w:hanging="534"/>
              <w:contextualSpacing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</w:rPr>
              <w:t xml:space="preserve">Pejabat </w:t>
            </w:r>
            <w:r w:rsidRPr="005115B7">
              <w:rPr>
                <w:rFonts w:ascii="Cambria" w:hAnsi="Cambria"/>
                <w:lang w:val="id-ID" w:eastAsia="id-ID"/>
              </w:rPr>
              <w:t>Pengadaan</w:t>
            </w:r>
            <w:r w:rsidRPr="005115B7">
              <w:rPr>
                <w:rFonts w:ascii="Cambria" w:hAnsi="Cambria"/>
              </w:rPr>
              <w:t xml:space="preserve"> </w:t>
            </w:r>
            <w:r w:rsidRPr="005115B7">
              <w:rPr>
                <w:rFonts w:ascii="Cambria" w:hAnsi="Cambria"/>
                <w:lang w:val="id-ID" w:eastAsia="id-ID"/>
              </w:rPr>
              <w:t xml:space="preserve">melakukan evaluasi </w:t>
            </w:r>
            <w:r w:rsidRPr="005115B7">
              <w:rPr>
                <w:rFonts w:ascii="Cambria" w:hAnsi="Cambria"/>
                <w:lang w:eastAsia="id-ID"/>
              </w:rPr>
              <w:t>penawaran</w:t>
            </w:r>
            <w:r w:rsidRPr="005115B7">
              <w:rPr>
                <w:rFonts w:ascii="Cambria" w:hAnsi="Cambria"/>
                <w:lang w:val="id-ID" w:eastAsia="id-ID"/>
              </w:rPr>
              <w:t xml:space="preserve"> yang meliputi:</w:t>
            </w:r>
          </w:p>
          <w:p w:rsidR="00191E83" w:rsidRPr="005115B7" w:rsidRDefault="00191E83" w:rsidP="00132C46">
            <w:pPr>
              <w:numPr>
                <w:ilvl w:val="1"/>
                <w:numId w:val="24"/>
              </w:numPr>
              <w:tabs>
                <w:tab w:val="left" w:pos="811"/>
              </w:tabs>
              <w:autoSpaceDE w:val="0"/>
              <w:autoSpaceDN w:val="0"/>
              <w:adjustRightInd w:val="0"/>
              <w:ind w:left="528" w:firstLine="0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val="id-ID" w:eastAsia="id-ID"/>
              </w:rPr>
              <w:t xml:space="preserve">evaluasi administrasi; </w:t>
            </w:r>
          </w:p>
          <w:p w:rsidR="00191E83" w:rsidRPr="005115B7" w:rsidRDefault="00191E83" w:rsidP="00132C46">
            <w:pPr>
              <w:numPr>
                <w:ilvl w:val="1"/>
                <w:numId w:val="24"/>
              </w:numPr>
              <w:tabs>
                <w:tab w:val="left" w:pos="811"/>
              </w:tabs>
              <w:autoSpaceDE w:val="0"/>
              <w:autoSpaceDN w:val="0"/>
              <w:adjustRightInd w:val="0"/>
              <w:ind w:left="528" w:firstLine="0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val="id-ID" w:eastAsia="id-ID"/>
              </w:rPr>
              <w:t>evaluasi teknis</w:t>
            </w:r>
            <w:r w:rsidRPr="005115B7">
              <w:rPr>
                <w:rFonts w:ascii="Cambria" w:hAnsi="Cambria"/>
                <w:lang w:eastAsia="id-ID"/>
              </w:rPr>
              <w:t xml:space="preserve">; </w:t>
            </w:r>
          </w:p>
          <w:p w:rsidR="00191E83" w:rsidRPr="005115B7" w:rsidRDefault="00191E83" w:rsidP="00132C46">
            <w:pPr>
              <w:numPr>
                <w:ilvl w:val="1"/>
                <w:numId w:val="24"/>
              </w:numPr>
              <w:tabs>
                <w:tab w:val="left" w:pos="811"/>
                <w:tab w:val="center" w:pos="4320"/>
                <w:tab w:val="right" w:pos="8640"/>
              </w:tabs>
              <w:autoSpaceDE w:val="0"/>
              <w:autoSpaceDN w:val="0"/>
              <w:adjustRightInd w:val="0"/>
              <w:ind w:left="528" w:firstLine="0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eastAsia="id-ID"/>
              </w:rPr>
              <w:t>evaluasi harga dan</w:t>
            </w:r>
          </w:p>
          <w:p w:rsidR="00191E83" w:rsidRPr="005115B7" w:rsidRDefault="00191E83" w:rsidP="00132C46">
            <w:pPr>
              <w:numPr>
                <w:ilvl w:val="1"/>
                <w:numId w:val="24"/>
              </w:numPr>
              <w:tabs>
                <w:tab w:val="left" w:pos="811"/>
                <w:tab w:val="center" w:pos="4320"/>
                <w:tab w:val="right" w:pos="8640"/>
              </w:tabs>
              <w:autoSpaceDE w:val="0"/>
              <w:autoSpaceDN w:val="0"/>
              <w:adjustRightInd w:val="0"/>
              <w:ind w:left="528" w:firstLine="0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eastAsia="id-ID"/>
              </w:rPr>
              <w:t>evaluasi kualifikasi</w:t>
            </w:r>
          </w:p>
          <w:p w:rsidR="00191E83" w:rsidRPr="005115B7" w:rsidRDefault="00191E83" w:rsidP="00132C46">
            <w:pPr>
              <w:pStyle w:val="ListParagraph"/>
              <w:numPr>
                <w:ilvl w:val="1"/>
                <w:numId w:val="29"/>
              </w:numPr>
              <w:ind w:left="534" w:hanging="534"/>
              <w:contextualSpacing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</w:rPr>
              <w:t>Evaluasi</w:t>
            </w:r>
            <w:r w:rsidRPr="005115B7">
              <w:rPr>
                <w:rFonts w:ascii="Cambria" w:hAnsi="Cambria"/>
                <w:lang w:val="id-ID" w:eastAsia="id-ID"/>
              </w:rPr>
              <w:t xml:space="preserve"> Administrasi :</w:t>
            </w:r>
          </w:p>
          <w:p w:rsidR="00191E83" w:rsidRPr="005115B7" w:rsidRDefault="00191E83" w:rsidP="00132C46">
            <w:pPr>
              <w:numPr>
                <w:ilvl w:val="1"/>
                <w:numId w:val="22"/>
              </w:numPr>
              <w:autoSpaceDE w:val="0"/>
              <w:autoSpaceDN w:val="0"/>
              <w:adjustRightInd w:val="0"/>
              <w:ind w:left="811" w:hanging="283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val="id-ID" w:eastAsia="id-ID"/>
              </w:rPr>
              <w:t>Penawaran dinyatakan memenuhi persyaratan administrasi, apabila:</w:t>
            </w:r>
          </w:p>
          <w:p w:rsidR="00191E83" w:rsidRPr="005115B7" w:rsidRDefault="00191E83" w:rsidP="00132C46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ind w:left="1095" w:hanging="284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val="id-ID" w:eastAsia="id-ID"/>
              </w:rPr>
              <w:t>surat penawaran memenuhi ketentuan sebagai berikut :</w:t>
            </w:r>
          </w:p>
          <w:p w:rsidR="00191E83" w:rsidRPr="005115B7" w:rsidRDefault="00191E83" w:rsidP="00132C46">
            <w:pPr>
              <w:numPr>
                <w:ilvl w:val="0"/>
                <w:numId w:val="23"/>
              </w:numPr>
              <w:tabs>
                <w:tab w:val="left" w:pos="1378"/>
              </w:tabs>
              <w:autoSpaceDE w:val="0"/>
              <w:autoSpaceDN w:val="0"/>
              <w:adjustRightInd w:val="0"/>
              <w:ind w:left="1378" w:hanging="283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val="id-ID" w:eastAsia="id-ID"/>
              </w:rPr>
              <w:t>ditandatangani oleh</w:t>
            </w:r>
            <w:r w:rsidRPr="005115B7">
              <w:rPr>
                <w:rFonts w:ascii="Cambria" w:hAnsi="Cambria"/>
                <w:lang w:eastAsia="id-ID"/>
              </w:rPr>
              <w:t xml:space="preserve"> pihak sebagaimana ketentuan 6.2</w:t>
            </w:r>
            <w:r w:rsidRPr="005115B7">
              <w:rPr>
                <w:rFonts w:ascii="Cambria" w:hAnsi="Cambria"/>
                <w:lang w:val="id-ID" w:eastAsia="id-ID"/>
              </w:rPr>
              <w:t xml:space="preserve"> </w:t>
            </w:r>
          </w:p>
          <w:p w:rsidR="00191E83" w:rsidRPr="005115B7" w:rsidRDefault="00191E83" w:rsidP="00132C46">
            <w:pPr>
              <w:numPr>
                <w:ilvl w:val="0"/>
                <w:numId w:val="23"/>
              </w:numPr>
              <w:tabs>
                <w:tab w:val="left" w:pos="1378"/>
              </w:tabs>
              <w:autoSpaceDE w:val="0"/>
              <w:autoSpaceDN w:val="0"/>
              <w:adjustRightInd w:val="0"/>
              <w:ind w:left="1378" w:hanging="283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val="id-ID" w:eastAsia="id-ID"/>
              </w:rPr>
              <w:t xml:space="preserve">mencantumkan penawaran </w:t>
            </w:r>
            <w:r w:rsidRPr="005115B7">
              <w:rPr>
                <w:rFonts w:ascii="Cambria" w:hAnsi="Cambria"/>
                <w:lang w:eastAsia="id-ID"/>
              </w:rPr>
              <w:t>harga</w:t>
            </w:r>
            <w:r w:rsidRPr="005115B7">
              <w:rPr>
                <w:rFonts w:ascii="Cambria" w:hAnsi="Cambria"/>
                <w:lang w:val="id-ID" w:eastAsia="id-ID"/>
              </w:rPr>
              <w:t>;</w:t>
            </w:r>
          </w:p>
          <w:p w:rsidR="00191E83" w:rsidRPr="005115B7" w:rsidRDefault="00191E83" w:rsidP="00132C46">
            <w:pPr>
              <w:numPr>
                <w:ilvl w:val="0"/>
                <w:numId w:val="23"/>
              </w:numPr>
              <w:tabs>
                <w:tab w:val="left" w:pos="1378"/>
              </w:tabs>
              <w:autoSpaceDE w:val="0"/>
              <w:autoSpaceDN w:val="0"/>
              <w:adjustRightInd w:val="0"/>
              <w:ind w:left="1378" w:hanging="283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val="id-ID" w:eastAsia="id-ID"/>
              </w:rPr>
              <w:t>jangka waktu berlakunya surat penawaran  tidak kurang dari waktu sebagaimana tercantum dalam LDP;</w:t>
            </w:r>
          </w:p>
          <w:p w:rsidR="00191E83" w:rsidRPr="005115B7" w:rsidRDefault="00191E83" w:rsidP="00132C46">
            <w:pPr>
              <w:numPr>
                <w:ilvl w:val="0"/>
                <w:numId w:val="23"/>
              </w:numPr>
              <w:tabs>
                <w:tab w:val="left" w:pos="1378"/>
              </w:tabs>
              <w:autoSpaceDE w:val="0"/>
              <w:autoSpaceDN w:val="0"/>
              <w:adjustRightInd w:val="0"/>
              <w:ind w:left="1378" w:hanging="283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val="id-ID" w:eastAsia="id-ID"/>
              </w:rPr>
              <w:t>jangka waktu pelaksanaan pekerjaan yang ditawarkan tidak melebihi jangka waktu sebagaimana tercantum dalam LDP;</w:t>
            </w:r>
          </w:p>
          <w:p w:rsidR="00191E83" w:rsidRPr="005115B7" w:rsidRDefault="00191E83" w:rsidP="00132C46">
            <w:pPr>
              <w:numPr>
                <w:ilvl w:val="0"/>
                <w:numId w:val="23"/>
              </w:numPr>
              <w:tabs>
                <w:tab w:val="left" w:pos="1378"/>
              </w:tabs>
              <w:autoSpaceDE w:val="0"/>
              <w:autoSpaceDN w:val="0"/>
              <w:adjustRightInd w:val="0"/>
              <w:ind w:left="1378" w:hanging="283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val="id-ID" w:eastAsia="id-ID"/>
              </w:rPr>
              <w:t>bertanggal.</w:t>
            </w:r>
          </w:p>
          <w:p w:rsidR="00191E83" w:rsidRPr="005115B7" w:rsidRDefault="00191E83" w:rsidP="00132C46">
            <w:pPr>
              <w:numPr>
                <w:ilvl w:val="1"/>
                <w:numId w:val="21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ind w:left="1095" w:hanging="284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val="id-ID" w:eastAsia="id-ID"/>
              </w:rPr>
              <w:t>Pejabat Pengadaan dapat melakukan klarifikasi terhadap hal-hal yang kurang jelas dan meragukan;</w:t>
            </w:r>
          </w:p>
          <w:p w:rsidR="00191E83" w:rsidRPr="005115B7" w:rsidRDefault="00191E83" w:rsidP="00132C46">
            <w:pPr>
              <w:numPr>
                <w:ilvl w:val="1"/>
                <w:numId w:val="22"/>
              </w:numPr>
              <w:autoSpaceDE w:val="0"/>
              <w:autoSpaceDN w:val="0"/>
              <w:adjustRightInd w:val="0"/>
              <w:ind w:left="811" w:hanging="283"/>
              <w:jc w:val="both"/>
              <w:rPr>
                <w:rFonts w:ascii="Cambria" w:hAnsi="Cambria"/>
                <w:lang w:eastAsia="id-ID"/>
              </w:rPr>
            </w:pPr>
            <w:r w:rsidRPr="005115B7">
              <w:rPr>
                <w:rFonts w:ascii="Cambria" w:hAnsi="Cambria"/>
                <w:lang w:val="id-ID" w:eastAsia="id-ID"/>
              </w:rPr>
              <w:t xml:space="preserve">Apabila penyedia tidak memenuhi persyaratan </w:t>
            </w:r>
            <w:r w:rsidRPr="005115B7">
              <w:rPr>
                <w:rFonts w:ascii="Cambria" w:hAnsi="Cambria"/>
                <w:lang w:eastAsia="id-ID"/>
              </w:rPr>
              <w:t>administrasi</w:t>
            </w:r>
            <w:r w:rsidRPr="005115B7">
              <w:rPr>
                <w:rFonts w:ascii="Cambria" w:hAnsi="Cambria"/>
                <w:lang w:val="id-ID" w:eastAsia="id-ID"/>
              </w:rPr>
              <w:t xml:space="preserve">, Pejabat Pengadaan </w:t>
            </w:r>
            <w:r w:rsidRPr="005115B7">
              <w:rPr>
                <w:rFonts w:ascii="Cambria" w:hAnsi="Cambria"/>
                <w:lang w:eastAsia="id-ID"/>
              </w:rPr>
              <w:t xml:space="preserve">menyatakan Pengadaan Langsung gagal, dan </w:t>
            </w:r>
            <w:r w:rsidRPr="005115B7">
              <w:rPr>
                <w:rFonts w:ascii="Cambria" w:hAnsi="Cambria"/>
                <w:lang w:val="id-ID" w:eastAsia="id-ID"/>
              </w:rPr>
              <w:t>mengundang penyedia lain</w:t>
            </w:r>
            <w:r w:rsidRPr="005115B7">
              <w:rPr>
                <w:rFonts w:ascii="Cambria" w:hAnsi="Cambria"/>
                <w:lang w:eastAsia="id-ID"/>
              </w:rPr>
              <w:t>.</w:t>
            </w:r>
          </w:p>
          <w:p w:rsidR="00191E83" w:rsidRPr="005115B7" w:rsidRDefault="00191E83" w:rsidP="00132C46">
            <w:pPr>
              <w:pStyle w:val="ListParagraph"/>
              <w:numPr>
                <w:ilvl w:val="1"/>
                <w:numId w:val="29"/>
              </w:numPr>
              <w:ind w:left="534" w:hanging="534"/>
              <w:contextualSpacing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</w:rPr>
              <w:t>Evaluasi</w:t>
            </w:r>
            <w:r w:rsidRPr="005115B7">
              <w:rPr>
                <w:rFonts w:ascii="Cambria" w:hAnsi="Cambria"/>
                <w:lang w:val="id-ID" w:eastAsia="id-ID"/>
              </w:rPr>
              <w:t xml:space="preserve"> Teknis :</w:t>
            </w:r>
          </w:p>
          <w:p w:rsidR="00191E83" w:rsidRPr="005115B7" w:rsidRDefault="00191E83" w:rsidP="00132C46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959" w:hanging="284"/>
              <w:jc w:val="both"/>
              <w:rPr>
                <w:rFonts w:ascii="Cambria" w:hAnsi="Cambria" w:cs="Arial"/>
                <w:lang w:val="id-ID"/>
              </w:rPr>
            </w:pPr>
            <w:r w:rsidRPr="005115B7">
              <w:rPr>
                <w:rFonts w:ascii="Cambria" w:hAnsi="Cambria" w:cs="Arial"/>
                <w:lang w:val="id-ID"/>
              </w:rPr>
              <w:t>evaluasi teknis dilakukan terhadap penyedia yang memenuhi persyaratan administrasi;</w:t>
            </w:r>
          </w:p>
          <w:p w:rsidR="00191E83" w:rsidRPr="005115B7" w:rsidRDefault="00191E83" w:rsidP="00132C46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959" w:hanging="284"/>
              <w:jc w:val="both"/>
              <w:rPr>
                <w:rFonts w:ascii="Cambria" w:hAnsi="Cambria" w:cs="Arial"/>
                <w:lang w:val="id-ID"/>
              </w:rPr>
            </w:pPr>
            <w:r w:rsidRPr="005115B7">
              <w:rPr>
                <w:rFonts w:ascii="Cambria" w:hAnsi="Cambria" w:cs="Arial"/>
                <w:lang w:val="id-ID"/>
              </w:rPr>
              <w:t xml:space="preserve">unsur-unsur yang dievaluasi teknis sesuai dengan yang ditetapkan sebagaimana yang tercantum </w:t>
            </w:r>
            <w:r w:rsidRPr="005115B7">
              <w:rPr>
                <w:rFonts w:ascii="Cambria" w:hAnsi="Cambria" w:cs="Arial"/>
              </w:rPr>
              <w:t>di spesifikasi</w:t>
            </w:r>
            <w:r w:rsidRPr="005115B7">
              <w:rPr>
                <w:rFonts w:ascii="Cambria" w:hAnsi="Cambria" w:cs="Arial"/>
                <w:lang w:val="id-ID"/>
              </w:rPr>
              <w:t xml:space="preserve">; </w:t>
            </w:r>
          </w:p>
          <w:p w:rsidR="00191E83" w:rsidRPr="005115B7" w:rsidRDefault="00191E83" w:rsidP="00132C46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959" w:hanging="284"/>
              <w:jc w:val="both"/>
              <w:rPr>
                <w:rFonts w:ascii="Cambria" w:hAnsi="Cambria" w:cs="Arial"/>
                <w:lang w:val="id-ID"/>
              </w:rPr>
            </w:pPr>
            <w:r w:rsidRPr="005115B7">
              <w:rPr>
                <w:rFonts w:ascii="Cambria" w:hAnsi="Cambria" w:cs="Arial"/>
                <w:lang w:val="id-ID"/>
              </w:rPr>
              <w:t>evaluasi teknis dilakukan dengan sistem gugur;</w:t>
            </w:r>
          </w:p>
          <w:p w:rsidR="00191E83" w:rsidRPr="005115B7" w:rsidRDefault="00191E83" w:rsidP="00132C46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959" w:hanging="284"/>
              <w:jc w:val="both"/>
              <w:rPr>
                <w:rFonts w:ascii="Cambria" w:hAnsi="Cambria" w:cs="Arial"/>
                <w:lang w:val="id-ID"/>
              </w:rPr>
            </w:pPr>
            <w:r w:rsidRPr="005115B7">
              <w:rPr>
                <w:rFonts w:ascii="Cambria" w:hAnsi="Cambria" w:cs="Arial"/>
              </w:rPr>
              <w:t>Pejabat Pengadaan</w:t>
            </w:r>
            <w:r w:rsidRPr="005115B7">
              <w:rPr>
                <w:rFonts w:ascii="Cambria" w:hAnsi="Cambria" w:cs="Arial"/>
                <w:lang w:val="id-ID"/>
              </w:rPr>
              <w:t xml:space="preserve"> menilai persyaratan teknis minimal yang harus dipenuhi sebagaimana tercantum </w:t>
            </w:r>
            <w:r w:rsidRPr="005115B7">
              <w:rPr>
                <w:rFonts w:ascii="Cambria" w:hAnsi="Cambria" w:cs="Arial"/>
              </w:rPr>
              <w:t>di spesifikasi</w:t>
            </w:r>
            <w:r w:rsidRPr="005115B7">
              <w:rPr>
                <w:rFonts w:ascii="Cambria" w:hAnsi="Cambria" w:cs="Arial"/>
                <w:lang w:val="id-ID"/>
              </w:rPr>
              <w:t>;</w:t>
            </w:r>
          </w:p>
          <w:p w:rsidR="00191E83" w:rsidRPr="005115B7" w:rsidRDefault="00191E83" w:rsidP="00132C46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959" w:hanging="284"/>
              <w:jc w:val="both"/>
              <w:rPr>
                <w:rFonts w:ascii="Cambria" w:hAnsi="Cambria" w:cs="Arial"/>
                <w:lang w:val="id-ID"/>
              </w:rPr>
            </w:pPr>
            <w:r w:rsidRPr="005115B7">
              <w:rPr>
                <w:rFonts w:ascii="Cambria" w:hAnsi="Cambria" w:cs="Arial"/>
                <w:lang w:val="id-ID"/>
              </w:rPr>
              <w:t>Penilaian syarat teknis minimal dilakukan terhadap:</w:t>
            </w:r>
          </w:p>
          <w:p w:rsidR="00191E83" w:rsidRPr="005115B7" w:rsidRDefault="00191E83" w:rsidP="00132C46">
            <w:pPr>
              <w:pStyle w:val="ListParagraph"/>
              <w:numPr>
                <w:ilvl w:val="0"/>
                <w:numId w:val="28"/>
              </w:numPr>
              <w:ind w:left="1451" w:hanging="425"/>
              <w:contextualSpacing/>
              <w:jc w:val="both"/>
              <w:rPr>
                <w:rFonts w:ascii="Cambria" w:hAnsi="Cambria" w:cs="Arial"/>
                <w:lang w:val="id-ID"/>
              </w:rPr>
            </w:pPr>
            <w:r w:rsidRPr="005115B7">
              <w:rPr>
                <w:rFonts w:ascii="Cambria" w:hAnsi="Cambria" w:cs="Arial"/>
                <w:lang w:val="id-ID"/>
              </w:rPr>
              <w:t>spesifikasi teknis barang yang ditawarkan berdasarkan contoh, brosur dan gambar-gambar</w:t>
            </w:r>
            <w:r w:rsidRPr="005115B7">
              <w:rPr>
                <w:rFonts w:ascii="Cambria" w:hAnsi="Cambria" w:cs="Arial"/>
              </w:rPr>
              <w:t xml:space="preserve"> yang memuat identitas barang ( </w:t>
            </w:r>
            <w:r w:rsidRPr="005115B7">
              <w:rPr>
                <w:rFonts w:ascii="Cambria" w:hAnsi="Cambria" w:cs="Arial"/>
                <w:lang w:val="id-ID"/>
              </w:rPr>
              <w:t xml:space="preserve">jenis, tipe dan merek) </w:t>
            </w:r>
          </w:p>
          <w:p w:rsidR="00191E83" w:rsidRPr="005115B7" w:rsidRDefault="00191E83" w:rsidP="00132C46">
            <w:pPr>
              <w:pStyle w:val="ListParagraph"/>
              <w:numPr>
                <w:ilvl w:val="0"/>
                <w:numId w:val="28"/>
              </w:numPr>
              <w:ind w:left="1451" w:hanging="425"/>
              <w:contextualSpacing/>
              <w:jc w:val="both"/>
              <w:rPr>
                <w:rFonts w:ascii="Cambria" w:hAnsi="Cambria" w:cs="Arial"/>
                <w:lang w:val="id-ID"/>
              </w:rPr>
            </w:pPr>
            <w:r w:rsidRPr="005115B7">
              <w:rPr>
                <w:rFonts w:ascii="Cambria" w:hAnsi="Cambria" w:cs="Arial"/>
                <w:lang w:val="id-ID"/>
              </w:rPr>
              <w:t xml:space="preserve">jangka waktu jadwal waktu pelaksanaan pekerjaan dan/atau jadwal serah terima pekerjaan (dalam hal serah terima pekerjaan dilakukan per termin) sebagaimana tercantum dalam LDP; </w:t>
            </w:r>
          </w:p>
          <w:p w:rsidR="00191E83" w:rsidRPr="005115B7" w:rsidRDefault="00191E83" w:rsidP="00132C46">
            <w:pPr>
              <w:pStyle w:val="ListParagraph"/>
              <w:numPr>
                <w:ilvl w:val="0"/>
                <w:numId w:val="28"/>
              </w:numPr>
              <w:ind w:left="1451" w:hanging="425"/>
              <w:contextualSpacing/>
              <w:jc w:val="both"/>
              <w:rPr>
                <w:rFonts w:ascii="Cambria" w:hAnsi="Cambria" w:cs="Arial"/>
                <w:lang w:val="id-ID"/>
              </w:rPr>
            </w:pPr>
            <w:r w:rsidRPr="005115B7">
              <w:rPr>
                <w:rFonts w:ascii="Cambria" w:hAnsi="Cambria" w:cs="Arial"/>
                <w:lang w:val="id-ID"/>
              </w:rPr>
              <w:t>layanan purna jual (apabila dipersyaratkan)</w:t>
            </w:r>
            <w:r w:rsidRPr="005115B7">
              <w:rPr>
                <w:rFonts w:ascii="Cambria" w:hAnsi="Cambria" w:cs="Arial"/>
              </w:rPr>
              <w:t>;</w:t>
            </w:r>
          </w:p>
          <w:p w:rsidR="00191E83" w:rsidRPr="005115B7" w:rsidRDefault="00191E83" w:rsidP="00132C46">
            <w:pPr>
              <w:pStyle w:val="ListParagraph"/>
              <w:numPr>
                <w:ilvl w:val="0"/>
                <w:numId w:val="28"/>
              </w:numPr>
              <w:ind w:left="1451" w:hanging="425"/>
              <w:contextualSpacing/>
              <w:jc w:val="both"/>
              <w:rPr>
                <w:rFonts w:ascii="Cambria" w:hAnsi="Cambria" w:cs="Arial"/>
                <w:lang w:val="id-ID"/>
              </w:rPr>
            </w:pPr>
            <w:r w:rsidRPr="005115B7">
              <w:rPr>
                <w:rFonts w:ascii="Cambria" w:hAnsi="Cambria" w:cs="Arial"/>
                <w:lang w:val="id-ID"/>
              </w:rPr>
              <w:t>Tenaga teknis</w:t>
            </w:r>
            <w:r w:rsidRPr="005115B7">
              <w:rPr>
                <w:rFonts w:ascii="Cambria" w:hAnsi="Cambria" w:cs="Arial"/>
              </w:rPr>
              <w:t xml:space="preserve"> operasional/penggunaan barang</w:t>
            </w:r>
            <w:r w:rsidRPr="005115B7">
              <w:rPr>
                <w:rFonts w:ascii="Cambria" w:hAnsi="Cambria" w:cs="Arial"/>
                <w:lang w:val="id-ID"/>
              </w:rPr>
              <w:t xml:space="preserve"> (apabila dipersyaratkan); dan</w:t>
            </w:r>
          </w:p>
          <w:p w:rsidR="00191E83" w:rsidRPr="005115B7" w:rsidRDefault="00191E83" w:rsidP="00132C46">
            <w:pPr>
              <w:pStyle w:val="ListParagraph"/>
              <w:numPr>
                <w:ilvl w:val="0"/>
                <w:numId w:val="28"/>
              </w:numPr>
              <w:ind w:left="1451" w:hanging="425"/>
              <w:contextualSpacing/>
              <w:jc w:val="both"/>
              <w:rPr>
                <w:rFonts w:ascii="Cambria" w:hAnsi="Cambria" w:cs="Arial"/>
                <w:lang w:val="id-ID"/>
              </w:rPr>
            </w:pPr>
            <w:r w:rsidRPr="005115B7">
              <w:rPr>
                <w:rFonts w:ascii="Cambria" w:hAnsi="Cambria" w:cs="Arial"/>
                <w:lang w:val="id-ID"/>
              </w:rPr>
              <w:t>bagian pekerjaan yang akan disubkontrak</w:t>
            </w:r>
            <w:r w:rsidRPr="005115B7">
              <w:rPr>
                <w:rFonts w:ascii="Cambria" w:hAnsi="Cambria" w:cs="Arial"/>
              </w:rPr>
              <w:t>k</w:t>
            </w:r>
            <w:r w:rsidRPr="005115B7">
              <w:rPr>
                <w:rFonts w:ascii="Cambria" w:hAnsi="Cambria" w:cs="Arial"/>
                <w:lang w:val="id-ID"/>
              </w:rPr>
              <w:t xml:space="preserve">an </w:t>
            </w:r>
            <w:r w:rsidRPr="005115B7">
              <w:rPr>
                <w:rFonts w:ascii="Cambria" w:hAnsi="Cambria" w:cs="Arial"/>
                <w:lang w:val="id-ID"/>
              </w:rPr>
              <w:lastRenderedPageBreak/>
              <w:t>sebagaimana tercantum dalam LDP.</w:t>
            </w:r>
          </w:p>
          <w:p w:rsidR="00191E83" w:rsidRPr="005115B7" w:rsidRDefault="00191E83" w:rsidP="00132C46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959" w:hanging="284"/>
              <w:jc w:val="both"/>
              <w:rPr>
                <w:rFonts w:ascii="Cambria" w:hAnsi="Cambria"/>
                <w:lang w:eastAsia="id-ID"/>
              </w:rPr>
            </w:pPr>
            <w:r w:rsidRPr="005115B7">
              <w:rPr>
                <w:rFonts w:ascii="Cambria" w:hAnsi="Cambria" w:cs="Arial"/>
                <w:lang w:val="id-ID"/>
              </w:rPr>
              <w:t>Apabila</w:t>
            </w:r>
            <w:r w:rsidRPr="005115B7">
              <w:rPr>
                <w:rFonts w:ascii="Cambria" w:hAnsi="Cambria"/>
                <w:lang w:val="id-ID" w:eastAsia="id-ID"/>
              </w:rPr>
              <w:t xml:space="preserve"> penyedia tidak memenuhi persyaratan </w:t>
            </w:r>
            <w:r w:rsidRPr="005115B7">
              <w:rPr>
                <w:rFonts w:ascii="Cambria" w:hAnsi="Cambria"/>
                <w:lang w:eastAsia="id-ID"/>
              </w:rPr>
              <w:t>teknis</w:t>
            </w:r>
            <w:r w:rsidRPr="005115B7">
              <w:rPr>
                <w:rFonts w:ascii="Cambria" w:hAnsi="Cambria"/>
                <w:lang w:val="id-ID" w:eastAsia="id-ID"/>
              </w:rPr>
              <w:t xml:space="preserve">, Pejabat Pengadaan </w:t>
            </w:r>
            <w:r w:rsidRPr="005115B7">
              <w:rPr>
                <w:rFonts w:ascii="Cambria" w:hAnsi="Cambria"/>
                <w:lang w:eastAsia="id-ID"/>
              </w:rPr>
              <w:t xml:space="preserve">menyatakan Pengadaan Langsung gagal, dan </w:t>
            </w:r>
            <w:r w:rsidRPr="005115B7">
              <w:rPr>
                <w:rFonts w:ascii="Cambria" w:hAnsi="Cambria"/>
                <w:lang w:val="id-ID" w:eastAsia="id-ID"/>
              </w:rPr>
              <w:t>mengundang penyedia lain</w:t>
            </w:r>
            <w:r w:rsidRPr="005115B7">
              <w:rPr>
                <w:rFonts w:ascii="Cambria" w:hAnsi="Cambria"/>
                <w:lang w:eastAsia="id-ID"/>
              </w:rPr>
              <w:t>.</w:t>
            </w:r>
          </w:p>
          <w:p w:rsidR="00191E83" w:rsidRPr="005115B7" w:rsidRDefault="00191E83" w:rsidP="00132C46">
            <w:pPr>
              <w:pStyle w:val="ListParagraph"/>
              <w:numPr>
                <w:ilvl w:val="1"/>
                <w:numId w:val="29"/>
              </w:numPr>
              <w:ind w:left="534" w:hanging="534"/>
              <w:contextualSpacing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</w:rPr>
              <w:t>Evaluasi</w:t>
            </w:r>
            <w:r w:rsidRPr="005115B7">
              <w:rPr>
                <w:rFonts w:ascii="Cambria" w:hAnsi="Cambria"/>
                <w:lang w:val="id-ID" w:eastAsia="id-ID"/>
              </w:rPr>
              <w:t xml:space="preserve"> </w:t>
            </w:r>
            <w:r w:rsidRPr="005115B7">
              <w:rPr>
                <w:rFonts w:ascii="Cambria" w:hAnsi="Cambria"/>
                <w:lang w:eastAsia="id-ID"/>
              </w:rPr>
              <w:t>Harga</w:t>
            </w:r>
            <w:r w:rsidRPr="005115B7">
              <w:rPr>
                <w:rFonts w:ascii="Cambria" w:hAnsi="Cambria"/>
                <w:lang w:val="id-ID" w:eastAsia="id-ID"/>
              </w:rPr>
              <w:t xml:space="preserve"> </w:t>
            </w:r>
          </w:p>
          <w:p w:rsidR="00191E83" w:rsidRPr="005115B7" w:rsidRDefault="00191E83" w:rsidP="00132C46">
            <w:pPr>
              <w:pStyle w:val="ListParagraph"/>
              <w:numPr>
                <w:ilvl w:val="0"/>
                <w:numId w:val="31"/>
              </w:numPr>
              <w:ind w:left="900"/>
              <w:contextualSpacing/>
              <w:jc w:val="both"/>
              <w:rPr>
                <w:rFonts w:ascii="Cambria" w:hAnsi="Cambria" w:cs="Arial"/>
              </w:rPr>
            </w:pPr>
            <w:r w:rsidRPr="005115B7">
              <w:rPr>
                <w:rFonts w:ascii="Cambria" w:hAnsi="Cambria" w:cs="Arial"/>
                <w:lang w:val="id-ID"/>
              </w:rPr>
              <w:t>Unsur-unsur yang perlu dievaluasi adalah hal-hal yang pokok atau penting, dengan ketentuan</w:t>
            </w:r>
            <w:r w:rsidRPr="005115B7">
              <w:rPr>
                <w:rFonts w:ascii="Cambria" w:hAnsi="Cambria" w:cs="Arial"/>
              </w:rPr>
              <w:t xml:space="preserve"> </w:t>
            </w:r>
            <w:r w:rsidRPr="005115B7">
              <w:rPr>
                <w:rFonts w:ascii="Cambria" w:hAnsi="Cambria" w:cs="Arial"/>
                <w:lang w:val="id-ID"/>
              </w:rPr>
              <w:t>harga satuan penawaran</w:t>
            </w:r>
            <w:r w:rsidRPr="005115B7">
              <w:rPr>
                <w:rFonts w:ascii="Cambria" w:hAnsi="Cambria" w:cs="Arial"/>
              </w:rPr>
              <w:t xml:space="preserve"> </w:t>
            </w:r>
            <w:r w:rsidRPr="005115B7">
              <w:rPr>
                <w:rFonts w:ascii="Cambria" w:hAnsi="Cambria" w:cs="Arial"/>
                <w:lang w:val="id-ID"/>
              </w:rPr>
              <w:t>yang nilainya lebih besar dari 110% (seratus sepuluh perseratus) dari harga satuan yang tercantum dalam HPS, dilakukan klarifikasi.</w:t>
            </w:r>
            <w:r w:rsidRPr="005115B7">
              <w:rPr>
                <w:rFonts w:ascii="Cambria" w:hAnsi="Cambria" w:cs="Arial"/>
              </w:rPr>
              <w:t xml:space="preserve"> Apabila setelah dilakukan klarifikasi, ternyata harga satuan penawaran tersebut dinyatakan timpang maka harga satuan timpang hanya berlaku untuk volume sesuai dengan </w:t>
            </w:r>
            <w:r w:rsidRPr="005115B7">
              <w:rPr>
                <w:rFonts w:ascii="Cambria" w:hAnsi="Cambria" w:cs="Arial"/>
                <w:lang w:val="id-ID"/>
              </w:rPr>
              <w:t>Daftar Kuantitas dan Harga</w:t>
            </w:r>
            <w:r w:rsidRPr="005115B7">
              <w:rPr>
                <w:rFonts w:ascii="Cambria" w:hAnsi="Cambria" w:cs="Arial"/>
              </w:rPr>
              <w:t>. Jika terjadi penambahan volume, harga satuan yang berlaku sesuai dengan harga satuan dalam HPS.</w:t>
            </w:r>
          </w:p>
          <w:p w:rsidR="00191E83" w:rsidRPr="005115B7" w:rsidRDefault="00191E83" w:rsidP="00132C46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900" w:hanging="284"/>
              <w:jc w:val="both"/>
              <w:rPr>
                <w:rFonts w:ascii="Cambria" w:hAnsi="Cambria"/>
                <w:lang w:eastAsia="id-ID"/>
              </w:rPr>
            </w:pPr>
            <w:r w:rsidRPr="005115B7">
              <w:rPr>
                <w:rFonts w:ascii="Cambria" w:hAnsi="Cambria" w:cs="Arial"/>
                <w:lang w:val="id-ID"/>
              </w:rPr>
              <w:t xml:space="preserve">harga penawaran </w:t>
            </w:r>
            <w:r w:rsidRPr="005115B7">
              <w:rPr>
                <w:rFonts w:ascii="Cambria" w:hAnsi="Cambria" w:cs="Arial"/>
              </w:rPr>
              <w:t xml:space="preserve">terkoreksi </w:t>
            </w:r>
            <w:r w:rsidRPr="005115B7">
              <w:rPr>
                <w:rFonts w:ascii="Cambria" w:hAnsi="Cambria" w:cs="Arial"/>
                <w:lang w:val="id-ID"/>
              </w:rPr>
              <w:t>yang melebihi nilai total HPS, dinyatakan gugur</w:t>
            </w:r>
            <w:r w:rsidRPr="005115B7">
              <w:rPr>
                <w:rFonts w:ascii="Cambria" w:hAnsi="Cambria" w:cs="Arial"/>
              </w:rPr>
              <w:t xml:space="preserve">. </w:t>
            </w:r>
            <w:r w:rsidRPr="005115B7">
              <w:rPr>
                <w:rFonts w:ascii="Cambria" w:hAnsi="Cambria"/>
                <w:lang w:val="id-ID" w:eastAsia="id-ID"/>
              </w:rPr>
              <w:t xml:space="preserve">Pejabat Pengadaan </w:t>
            </w:r>
            <w:r w:rsidRPr="005115B7">
              <w:rPr>
                <w:rFonts w:ascii="Cambria" w:hAnsi="Cambria"/>
                <w:lang w:eastAsia="id-ID"/>
              </w:rPr>
              <w:t xml:space="preserve">menyatakan Pengadaan Langsung gagal, dan </w:t>
            </w:r>
            <w:r w:rsidRPr="005115B7">
              <w:rPr>
                <w:rFonts w:ascii="Cambria" w:hAnsi="Cambria"/>
                <w:lang w:val="id-ID" w:eastAsia="id-ID"/>
              </w:rPr>
              <w:t>mengundang penyedia lain</w:t>
            </w:r>
            <w:r w:rsidRPr="005115B7">
              <w:rPr>
                <w:rFonts w:ascii="Cambria" w:hAnsi="Cambria"/>
                <w:lang w:eastAsia="id-ID"/>
              </w:rPr>
              <w:t>.</w:t>
            </w:r>
          </w:p>
          <w:p w:rsidR="00191E83" w:rsidRPr="005115B7" w:rsidRDefault="00191E83" w:rsidP="00132C46">
            <w:pPr>
              <w:pStyle w:val="ListParagraph"/>
              <w:numPr>
                <w:ilvl w:val="1"/>
                <w:numId w:val="29"/>
              </w:numPr>
              <w:ind w:left="534" w:hanging="534"/>
              <w:contextualSpacing/>
              <w:jc w:val="both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</w:rPr>
              <w:t>Evaluasi Kualifikasi</w:t>
            </w:r>
          </w:p>
          <w:p w:rsidR="00191E83" w:rsidRPr="005115B7" w:rsidRDefault="00191E83" w:rsidP="00132C46">
            <w:pPr>
              <w:pStyle w:val="ListParagraph"/>
              <w:numPr>
                <w:ilvl w:val="1"/>
                <w:numId w:val="31"/>
              </w:numPr>
              <w:ind w:left="900"/>
              <w:contextualSpacing/>
              <w:jc w:val="both"/>
              <w:rPr>
                <w:rFonts w:ascii="Cambria" w:hAnsi="Cambria"/>
              </w:rPr>
            </w:pPr>
            <w:r w:rsidRPr="005115B7">
              <w:rPr>
                <w:rFonts w:ascii="Cambria" w:hAnsi="Cambria" w:cs="Arial"/>
                <w:lang w:val="id-ID"/>
              </w:rPr>
              <w:t>Evaluasi</w:t>
            </w:r>
            <w:r w:rsidRPr="005115B7">
              <w:rPr>
                <w:rFonts w:ascii="Cambria" w:hAnsi="Cambria" w:cs="TTFF5E1C78t00"/>
              </w:rPr>
              <w:t xml:space="preserve"> Kualifikasi dilakukan dengan sistem gugur;</w:t>
            </w:r>
          </w:p>
          <w:p w:rsidR="00191E83" w:rsidRPr="005115B7" w:rsidRDefault="00191E83" w:rsidP="00132C46">
            <w:pPr>
              <w:pStyle w:val="ListParagraph"/>
              <w:numPr>
                <w:ilvl w:val="1"/>
                <w:numId w:val="31"/>
              </w:numPr>
              <w:ind w:left="900"/>
              <w:contextualSpacing/>
              <w:jc w:val="both"/>
              <w:rPr>
                <w:rStyle w:val="BlockTextChar"/>
                <w:rFonts w:ascii="Cambria" w:hAnsi="Cambria"/>
                <w:lang w:val="id-ID"/>
              </w:rPr>
            </w:pPr>
            <w:r w:rsidRPr="005115B7">
              <w:rPr>
                <w:rFonts w:ascii="Cambria" w:hAnsi="Cambria" w:cs="Arial"/>
                <w:lang w:val="id-ID"/>
              </w:rPr>
              <w:t>Evaluasi</w:t>
            </w:r>
            <w:r w:rsidRPr="005115B7">
              <w:rPr>
                <w:rFonts w:ascii="Cambria" w:hAnsi="Cambria"/>
              </w:rPr>
              <w:t xml:space="preserve"> kelengkapan dan keabsahan </w:t>
            </w:r>
            <w:r w:rsidRPr="005115B7">
              <w:rPr>
                <w:rStyle w:val="BlockTextChar"/>
                <w:rFonts w:ascii="Cambria" w:hAnsi="Cambria"/>
              </w:rPr>
              <w:t xml:space="preserve">Pakta </w:t>
            </w:r>
            <w:r w:rsidRPr="005115B7">
              <w:rPr>
                <w:rFonts w:ascii="Cambria" w:hAnsi="Cambria"/>
                <w:lang w:val="id-ID" w:eastAsia="id-ID"/>
              </w:rPr>
              <w:t>Integritas</w:t>
            </w:r>
            <w:r w:rsidRPr="005115B7">
              <w:rPr>
                <w:rStyle w:val="BlockTextChar"/>
                <w:rFonts w:ascii="Cambria" w:hAnsi="Cambria"/>
              </w:rPr>
              <w:t xml:space="preserve"> dan Formulir Isian Kualifikasi, meliputi:</w:t>
            </w:r>
          </w:p>
          <w:p w:rsidR="00191E83" w:rsidRPr="005115B7" w:rsidRDefault="00191E83" w:rsidP="00132C46">
            <w:pPr>
              <w:pStyle w:val="ListParagraph"/>
              <w:numPr>
                <w:ilvl w:val="0"/>
                <w:numId w:val="32"/>
              </w:numPr>
              <w:contextualSpacing/>
              <w:jc w:val="both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 xml:space="preserve">memiliki </w:t>
            </w:r>
            <w:r w:rsidRPr="005115B7">
              <w:rPr>
                <w:rFonts w:ascii="Cambria" w:hAnsi="Cambria"/>
                <w:lang w:val="sv-SE"/>
              </w:rPr>
              <w:t>surat</w:t>
            </w:r>
            <w:r w:rsidRPr="005115B7">
              <w:rPr>
                <w:rFonts w:ascii="Cambria" w:hAnsi="Cambria"/>
                <w:lang w:val="id-ID"/>
              </w:rPr>
              <w:t xml:space="preserve"> izin usaha sesuai </w:t>
            </w:r>
            <w:r w:rsidRPr="005115B7">
              <w:rPr>
                <w:rFonts w:ascii="Cambria" w:hAnsi="Cambria"/>
              </w:rPr>
              <w:t>LDP</w:t>
            </w:r>
            <w:r w:rsidRPr="005115B7">
              <w:rPr>
                <w:rFonts w:ascii="Cambria" w:hAnsi="Cambria"/>
                <w:lang w:val="id-ID"/>
              </w:rPr>
              <w:t>;</w:t>
            </w:r>
          </w:p>
          <w:p w:rsidR="00191E83" w:rsidRPr="005115B7" w:rsidRDefault="00191E83" w:rsidP="00132C46">
            <w:pPr>
              <w:pStyle w:val="ListParagraph"/>
              <w:numPr>
                <w:ilvl w:val="0"/>
                <w:numId w:val="32"/>
              </w:numPr>
              <w:contextualSpacing/>
              <w:jc w:val="both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>menyampaikan pernyataan/pengakuan tertulis bahwa badan usaha yang bersangkutan dan manajemennya tidak dalam pengawasan pengadilan, tidak pailit, kegiatan usahanya tidak sedang dihentikan dan/atau direksi yang bertindak untuk dan atas nama perusahaan tidak sedang dalam menjalani sanksi pidana;</w:t>
            </w:r>
          </w:p>
          <w:p w:rsidR="00191E83" w:rsidRPr="005115B7" w:rsidRDefault="00191E83" w:rsidP="00132C46">
            <w:pPr>
              <w:pStyle w:val="ListParagraph"/>
              <w:numPr>
                <w:ilvl w:val="0"/>
                <w:numId w:val="32"/>
              </w:numPr>
              <w:contextualSpacing/>
              <w:jc w:val="both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 xml:space="preserve">salah satu dan/atau semua pengurus dan badan usahanya tidak masuk dalam daftar hitam; </w:t>
            </w:r>
          </w:p>
          <w:p w:rsidR="00191E83" w:rsidRPr="005115B7" w:rsidRDefault="00191E83" w:rsidP="00132C46">
            <w:pPr>
              <w:pStyle w:val="ListParagraph"/>
              <w:numPr>
                <w:ilvl w:val="0"/>
                <w:numId w:val="32"/>
              </w:numPr>
              <w:contextualSpacing/>
              <w:jc w:val="both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>memiliki</w:t>
            </w:r>
            <w:r w:rsidRPr="005115B7">
              <w:rPr>
                <w:rFonts w:ascii="Cambria" w:hAnsi="Cambria"/>
                <w:lang w:val="sv-SE"/>
              </w:rPr>
              <w:t xml:space="preserve"> NPWP dan telah memenuhi kewajiban perpajakan tahun pajak terakhir (SPT Tahunan). Penyedia dapat mengganti persyaratan ini dengan menyampaikan Surat Keterangan Fiskal (SKF)</w:t>
            </w:r>
            <w:r w:rsidRPr="005115B7">
              <w:rPr>
                <w:rFonts w:ascii="Cambria" w:hAnsi="Cambria"/>
                <w:lang w:val="id-ID"/>
              </w:rPr>
              <w:t xml:space="preserve"> yang dikeluarkan oleh Kantor Pelayanan Pajak</w:t>
            </w:r>
            <w:r w:rsidRPr="005115B7">
              <w:rPr>
                <w:rFonts w:ascii="Cambria" w:hAnsi="Cambria"/>
                <w:lang w:val="en-US"/>
              </w:rPr>
              <w:t>.</w:t>
            </w:r>
            <w:r w:rsidRPr="005115B7">
              <w:rPr>
                <w:rFonts w:ascii="Cambria" w:hAnsi="Cambria"/>
                <w:lang w:val="id-ID"/>
              </w:rPr>
              <w:t xml:space="preserve"> </w:t>
            </w:r>
          </w:p>
          <w:p w:rsidR="00191E83" w:rsidRPr="005115B7" w:rsidRDefault="00191E83" w:rsidP="00132C46">
            <w:pPr>
              <w:pStyle w:val="ListParagraph"/>
              <w:numPr>
                <w:ilvl w:val="0"/>
                <w:numId w:val="32"/>
              </w:numPr>
              <w:contextualSpacing/>
              <w:jc w:val="both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 xml:space="preserve">memperoleh paling sedikit 1 (satu) pekerjaan sebagai penyedia jasa konsultansi dalam kurun waktu 4 (empat)  tahun terakhir, baik di lingkungan pemerintah maupun swasta termasuk pengalaman subkontrak; </w:t>
            </w:r>
          </w:p>
          <w:p w:rsidR="00191E83" w:rsidRPr="005115B7" w:rsidRDefault="00191E83" w:rsidP="00132C46">
            <w:pPr>
              <w:pStyle w:val="ListParagraph"/>
              <w:numPr>
                <w:ilvl w:val="0"/>
                <w:numId w:val="32"/>
              </w:numPr>
              <w:contextualSpacing/>
              <w:jc w:val="both"/>
              <w:rPr>
                <w:rFonts w:ascii="Cambria" w:hAnsi="Cambria"/>
                <w:lang w:val="sv-SE"/>
              </w:rPr>
            </w:pPr>
            <w:r w:rsidRPr="005115B7">
              <w:rPr>
                <w:rFonts w:ascii="Cambria" w:hAnsi="Cambria"/>
                <w:lang w:val="id-ID"/>
              </w:rPr>
              <w:t>memiliki</w:t>
            </w:r>
            <w:r w:rsidRPr="005115B7">
              <w:rPr>
                <w:rFonts w:ascii="Cambria" w:hAnsi="Cambria"/>
                <w:lang w:val="fi-FI"/>
              </w:rPr>
              <w:t xml:space="preserve"> kemampuan pada bidang pekerjaan yang sesuai</w:t>
            </w:r>
          </w:p>
          <w:p w:rsidR="00191E83" w:rsidRPr="005115B7" w:rsidRDefault="00191E83" w:rsidP="00132C46">
            <w:pPr>
              <w:pStyle w:val="ListParagraph"/>
              <w:numPr>
                <w:ilvl w:val="1"/>
                <w:numId w:val="31"/>
              </w:numPr>
              <w:ind w:left="900"/>
              <w:contextualSpacing/>
              <w:jc w:val="both"/>
              <w:rPr>
                <w:rFonts w:ascii="Cambria" w:hAnsi="Cambria" w:cs="Arial"/>
              </w:rPr>
            </w:pPr>
            <w:r w:rsidRPr="005115B7">
              <w:rPr>
                <w:rFonts w:ascii="Cambria" w:hAnsi="Cambria" w:cs="Arial"/>
                <w:lang w:val="id-ID"/>
              </w:rPr>
              <w:t>Apabila</w:t>
            </w:r>
            <w:r w:rsidRPr="005115B7">
              <w:rPr>
                <w:rFonts w:ascii="Cambria" w:hAnsi="Cambria"/>
                <w:lang w:val="id-ID" w:eastAsia="id-ID"/>
              </w:rPr>
              <w:t xml:space="preserve"> penyedia tidak memenuhi persyaratan </w:t>
            </w:r>
            <w:r w:rsidRPr="005115B7">
              <w:rPr>
                <w:rFonts w:ascii="Cambria" w:hAnsi="Cambria"/>
                <w:lang w:eastAsia="id-ID"/>
              </w:rPr>
              <w:t>kualifikasi</w:t>
            </w:r>
            <w:r w:rsidRPr="005115B7">
              <w:rPr>
                <w:rFonts w:ascii="Cambria" w:hAnsi="Cambria"/>
                <w:lang w:val="id-ID" w:eastAsia="id-ID"/>
              </w:rPr>
              <w:t xml:space="preserve">, Pejabat Pengadaan </w:t>
            </w:r>
            <w:r w:rsidRPr="005115B7">
              <w:rPr>
                <w:rFonts w:ascii="Cambria" w:hAnsi="Cambria"/>
                <w:lang w:eastAsia="id-ID"/>
              </w:rPr>
              <w:t xml:space="preserve">menyatakan Pengadaan Langsung gagal, dan </w:t>
            </w:r>
            <w:r w:rsidRPr="005115B7">
              <w:rPr>
                <w:rFonts w:ascii="Cambria" w:hAnsi="Cambria"/>
                <w:lang w:val="id-ID" w:eastAsia="id-ID"/>
              </w:rPr>
              <w:t>mengundang penyedia lain</w:t>
            </w:r>
          </w:p>
          <w:p w:rsidR="00191E83" w:rsidRPr="005115B7" w:rsidRDefault="00191E83" w:rsidP="00FE1908">
            <w:pPr>
              <w:pStyle w:val="ListParagraph"/>
              <w:rPr>
                <w:rFonts w:ascii="Cambria" w:hAnsi="Cambria" w:cs="Arial"/>
              </w:rPr>
            </w:pPr>
          </w:p>
        </w:tc>
      </w:tr>
      <w:tr w:rsidR="00191E83" w:rsidRPr="005115B7" w:rsidTr="00FE1908">
        <w:trPr>
          <w:gridAfter w:val="1"/>
          <w:wAfter w:w="24" w:type="dxa"/>
          <w:jc w:val="center"/>
        </w:trPr>
        <w:tc>
          <w:tcPr>
            <w:tcW w:w="2160" w:type="dxa"/>
            <w:gridSpan w:val="2"/>
          </w:tcPr>
          <w:p w:rsidR="00191E83" w:rsidRPr="005115B7" w:rsidRDefault="00191E83" w:rsidP="00132C46">
            <w:pPr>
              <w:pStyle w:val="Heading2"/>
              <w:keepNext w:val="0"/>
              <w:numPr>
                <w:ilvl w:val="0"/>
                <w:numId w:val="6"/>
              </w:numPr>
              <w:suppressAutoHyphens/>
              <w:ind w:left="360"/>
              <w:jc w:val="left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nl-NL"/>
              </w:rPr>
              <w:lastRenderedPageBreak/>
              <w:t>Klarifikasi dan Negosiasi</w:t>
            </w:r>
          </w:p>
          <w:p w:rsidR="00191E83" w:rsidRPr="005115B7" w:rsidRDefault="00191E83" w:rsidP="00FE1908">
            <w:pPr>
              <w:pStyle w:val="Heading2"/>
              <w:jc w:val="left"/>
              <w:rPr>
                <w:rFonts w:ascii="Cambria" w:hAnsi="Cambria"/>
                <w:lang w:val="id-ID"/>
              </w:rPr>
            </w:pPr>
          </w:p>
        </w:tc>
        <w:tc>
          <w:tcPr>
            <w:tcW w:w="7587" w:type="dxa"/>
            <w:gridSpan w:val="3"/>
          </w:tcPr>
          <w:p w:rsidR="00191E83" w:rsidRPr="005115B7" w:rsidRDefault="00191E83" w:rsidP="00132C4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hanging="720"/>
              <w:jc w:val="both"/>
              <w:rPr>
                <w:rFonts w:ascii="Cambria" w:hAnsi="Cambria" w:cs="TTFF5E1C78t00"/>
              </w:rPr>
            </w:pPr>
            <w:r w:rsidRPr="005115B7">
              <w:rPr>
                <w:rFonts w:ascii="Cambria" w:hAnsi="Cambria" w:cs="TTFF5E1C78t00"/>
              </w:rPr>
              <w:t xml:space="preserve">Pejabat </w:t>
            </w:r>
            <w:r w:rsidRPr="005115B7">
              <w:rPr>
                <w:rFonts w:ascii="Cambria" w:hAnsi="Cambria" w:cs="TTFE640EB0t00"/>
                <w:lang w:val="id-ID" w:eastAsia="id-ID"/>
              </w:rPr>
              <w:t>Pengadaan</w:t>
            </w:r>
            <w:r w:rsidRPr="005115B7">
              <w:rPr>
                <w:rFonts w:ascii="Cambria" w:hAnsi="Cambria" w:cs="TTFF5E1C78t00"/>
              </w:rPr>
              <w:t xml:space="preserve"> melakukan klarifikasi dan negosiasi teknis dan harga untuk mendapatkan harga yang wajar serta dapat dipertanggungjawabkan;</w:t>
            </w:r>
          </w:p>
          <w:p w:rsidR="00191E83" w:rsidRPr="005115B7" w:rsidRDefault="00191E83" w:rsidP="00132C4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hanging="720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 w:cs="TTFF5E1C78t00"/>
              </w:rPr>
              <w:t>Negosiasi harga dilakukan berdasarkan HPS;</w:t>
            </w:r>
          </w:p>
          <w:p w:rsidR="00191E83" w:rsidRPr="005115B7" w:rsidRDefault="00191E83" w:rsidP="00132C4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hanging="720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/>
                <w:lang w:val="id-ID" w:eastAsia="id-ID"/>
              </w:rPr>
              <w:t>Pejabat Pengadaan</w:t>
            </w:r>
            <w:r w:rsidRPr="005115B7">
              <w:rPr>
                <w:rFonts w:ascii="Cambria" w:hAnsi="Cambria" w:cs="TTFE62EBB8t00"/>
                <w:lang w:val="id-ID" w:eastAsia="id-ID"/>
              </w:rPr>
              <w:t xml:space="preserve"> membuat Berita Acara Hasil Klarifikasi dan Negosiasi</w:t>
            </w:r>
            <w:r w:rsidRPr="005115B7">
              <w:rPr>
                <w:rFonts w:ascii="Cambria" w:hAnsi="Cambria" w:cs="TTFE62EBB8t00"/>
                <w:lang w:eastAsia="id-ID"/>
              </w:rPr>
              <w:t>;</w:t>
            </w:r>
          </w:p>
          <w:p w:rsidR="00191E83" w:rsidRPr="005115B7" w:rsidRDefault="00191E83" w:rsidP="00132C4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hanging="720"/>
              <w:jc w:val="both"/>
              <w:rPr>
                <w:rFonts w:ascii="Cambria" w:hAnsi="Cambria"/>
                <w:lang w:val="id-ID" w:eastAsia="id-ID"/>
              </w:rPr>
            </w:pPr>
            <w:r w:rsidRPr="005115B7">
              <w:rPr>
                <w:rFonts w:ascii="Cambria" w:hAnsi="Cambria" w:cs="TTFF5E1C78t00"/>
              </w:rPr>
              <w:t>Apabila</w:t>
            </w:r>
            <w:r w:rsidRPr="005115B7">
              <w:rPr>
                <w:rFonts w:ascii="Cambria" w:hAnsi="Cambria"/>
                <w:lang w:val="id-ID" w:eastAsia="id-ID"/>
              </w:rPr>
              <w:t xml:space="preserve"> klarifikasi dan negosiasi tidak </w:t>
            </w:r>
            <w:r w:rsidRPr="005115B7">
              <w:rPr>
                <w:rFonts w:ascii="Cambria" w:hAnsi="Cambria"/>
                <w:lang w:eastAsia="id-ID"/>
              </w:rPr>
              <w:t xml:space="preserve">mencapai </w:t>
            </w:r>
            <w:r w:rsidRPr="005115B7">
              <w:rPr>
                <w:rFonts w:ascii="Cambria" w:hAnsi="Cambria"/>
                <w:lang w:val="id-ID" w:eastAsia="id-ID"/>
              </w:rPr>
              <w:t xml:space="preserve">kesepakatan, maka </w:t>
            </w:r>
            <w:r w:rsidRPr="005115B7">
              <w:rPr>
                <w:rFonts w:ascii="Cambria" w:hAnsi="Cambria"/>
                <w:lang w:eastAsia="id-ID"/>
              </w:rPr>
              <w:t>Pejabat Pengadaan</w:t>
            </w:r>
            <w:r w:rsidRPr="005115B7">
              <w:rPr>
                <w:rFonts w:ascii="Cambria" w:hAnsi="Cambria"/>
                <w:lang w:val="id-ID" w:eastAsia="id-ID"/>
              </w:rPr>
              <w:t xml:space="preserve"> </w:t>
            </w:r>
            <w:r w:rsidRPr="005115B7">
              <w:rPr>
                <w:rFonts w:ascii="Cambria" w:hAnsi="Cambria"/>
                <w:lang w:eastAsia="id-ID"/>
              </w:rPr>
              <w:t>menyatakan Pengadaan Langsung</w:t>
            </w:r>
            <w:r w:rsidRPr="005115B7">
              <w:rPr>
                <w:rFonts w:ascii="Cambria" w:hAnsi="Cambria"/>
                <w:lang w:val="id-ID" w:eastAsia="id-ID"/>
              </w:rPr>
              <w:t xml:space="preserve"> gagal</w:t>
            </w:r>
            <w:r w:rsidRPr="005115B7">
              <w:rPr>
                <w:rFonts w:ascii="Cambria" w:hAnsi="Cambria"/>
                <w:lang w:eastAsia="id-ID"/>
              </w:rPr>
              <w:t xml:space="preserve">, dan </w:t>
            </w:r>
            <w:r w:rsidRPr="005115B7">
              <w:rPr>
                <w:rFonts w:ascii="Cambria" w:hAnsi="Cambria" w:cs="TTFF5E1C78t00"/>
              </w:rPr>
              <w:t xml:space="preserve">dilakukan Pengadaan Langsung ulang </w:t>
            </w:r>
            <w:r w:rsidRPr="005115B7">
              <w:rPr>
                <w:rFonts w:ascii="Cambria" w:hAnsi="Cambria"/>
                <w:lang w:val="id-ID" w:eastAsia="id-ID"/>
              </w:rPr>
              <w:t>mengundang penyedia lain</w:t>
            </w:r>
            <w:r w:rsidRPr="005115B7">
              <w:rPr>
                <w:rFonts w:ascii="Cambria" w:hAnsi="Cambria"/>
                <w:lang w:eastAsia="id-ID"/>
              </w:rPr>
              <w:t>.</w:t>
            </w:r>
          </w:p>
          <w:p w:rsidR="00191E83" w:rsidRPr="005115B7" w:rsidRDefault="00191E83" w:rsidP="00FE1908">
            <w:pPr>
              <w:autoSpaceDE w:val="0"/>
              <w:autoSpaceDN w:val="0"/>
              <w:adjustRightInd w:val="0"/>
              <w:ind w:left="720"/>
              <w:rPr>
                <w:rFonts w:ascii="Cambria" w:hAnsi="Cambria" w:cs="TTFE640EB0t00"/>
                <w:lang w:eastAsia="id-ID"/>
              </w:rPr>
            </w:pPr>
          </w:p>
        </w:tc>
      </w:tr>
      <w:tr w:rsidR="00191E83" w:rsidRPr="005115B7" w:rsidTr="00FE1908">
        <w:trPr>
          <w:gridAfter w:val="1"/>
          <w:wAfter w:w="24" w:type="dxa"/>
          <w:jc w:val="center"/>
        </w:trPr>
        <w:tc>
          <w:tcPr>
            <w:tcW w:w="2160" w:type="dxa"/>
            <w:gridSpan w:val="2"/>
          </w:tcPr>
          <w:p w:rsidR="00191E83" w:rsidRPr="005115B7" w:rsidRDefault="00191E83" w:rsidP="00132C46">
            <w:pPr>
              <w:pStyle w:val="Heading2"/>
              <w:keepNext w:val="0"/>
              <w:numPr>
                <w:ilvl w:val="0"/>
                <w:numId w:val="6"/>
              </w:numPr>
              <w:suppressAutoHyphens/>
              <w:ind w:left="360"/>
              <w:jc w:val="left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nl-NL"/>
              </w:rPr>
              <w:t>Pembuatan</w:t>
            </w:r>
            <w:r w:rsidRPr="005115B7">
              <w:rPr>
                <w:rFonts w:ascii="Cambria" w:hAnsi="Cambria"/>
                <w:lang w:val="id-ID"/>
              </w:rPr>
              <w:t xml:space="preserve"> B</w:t>
            </w:r>
            <w:r w:rsidRPr="005115B7">
              <w:rPr>
                <w:rFonts w:ascii="Cambria" w:hAnsi="Cambria"/>
              </w:rPr>
              <w:t xml:space="preserve">erita Acara </w:t>
            </w:r>
            <w:r w:rsidRPr="005115B7">
              <w:rPr>
                <w:rFonts w:ascii="Cambria" w:hAnsi="Cambria"/>
              </w:rPr>
              <w:lastRenderedPageBreak/>
              <w:t>Hasil Pengadaan Langsung (B</w:t>
            </w:r>
            <w:r w:rsidRPr="005115B7">
              <w:rPr>
                <w:rFonts w:ascii="Cambria" w:hAnsi="Cambria"/>
                <w:lang w:val="id-ID"/>
              </w:rPr>
              <w:t>AHPL</w:t>
            </w:r>
            <w:r w:rsidRPr="005115B7">
              <w:rPr>
                <w:rFonts w:ascii="Cambria" w:hAnsi="Cambria"/>
              </w:rPr>
              <w:t>)</w:t>
            </w:r>
          </w:p>
          <w:p w:rsidR="00191E83" w:rsidRPr="005115B7" w:rsidRDefault="00191E83" w:rsidP="00FE1908">
            <w:pPr>
              <w:pStyle w:val="Heading2"/>
              <w:ind w:left="426"/>
              <w:jc w:val="left"/>
              <w:rPr>
                <w:rFonts w:ascii="Cambria" w:hAnsi="Cambria"/>
                <w:lang w:val="id-ID"/>
              </w:rPr>
            </w:pPr>
          </w:p>
          <w:p w:rsidR="00191E83" w:rsidRPr="005115B7" w:rsidRDefault="00191E83" w:rsidP="00FE1908">
            <w:pPr>
              <w:rPr>
                <w:rFonts w:ascii="Cambria" w:hAnsi="Cambria"/>
                <w:lang w:val="id-ID"/>
              </w:rPr>
            </w:pPr>
          </w:p>
          <w:p w:rsidR="00191E83" w:rsidRPr="005115B7" w:rsidRDefault="00191E83" w:rsidP="00FE1908">
            <w:pPr>
              <w:rPr>
                <w:rFonts w:ascii="Cambria" w:hAnsi="Cambria"/>
                <w:lang w:val="id-ID"/>
              </w:rPr>
            </w:pPr>
          </w:p>
          <w:p w:rsidR="00191E83" w:rsidRPr="005115B7" w:rsidRDefault="00191E83" w:rsidP="00FE1908">
            <w:pPr>
              <w:rPr>
                <w:rFonts w:ascii="Cambria" w:hAnsi="Cambria"/>
                <w:lang w:val="id-ID"/>
              </w:rPr>
            </w:pPr>
          </w:p>
          <w:p w:rsidR="00191E83" w:rsidRPr="005115B7" w:rsidRDefault="00191E83" w:rsidP="00FE1908">
            <w:pPr>
              <w:rPr>
                <w:rFonts w:ascii="Cambria" w:hAnsi="Cambria"/>
                <w:lang w:val="id-ID"/>
              </w:rPr>
            </w:pPr>
          </w:p>
          <w:p w:rsidR="00191E83" w:rsidRPr="005115B7" w:rsidRDefault="00191E83" w:rsidP="00FE1908">
            <w:pPr>
              <w:rPr>
                <w:rFonts w:ascii="Cambria" w:hAnsi="Cambria"/>
                <w:lang w:val="id-ID"/>
              </w:rPr>
            </w:pPr>
          </w:p>
          <w:p w:rsidR="00191E83" w:rsidRPr="005115B7" w:rsidRDefault="00191E83" w:rsidP="00FE1908">
            <w:pPr>
              <w:rPr>
                <w:rFonts w:ascii="Cambria" w:hAnsi="Cambria"/>
              </w:rPr>
            </w:pPr>
          </w:p>
        </w:tc>
        <w:tc>
          <w:tcPr>
            <w:tcW w:w="7587" w:type="dxa"/>
            <w:gridSpan w:val="3"/>
          </w:tcPr>
          <w:p w:rsidR="00191E83" w:rsidRPr="005115B7" w:rsidRDefault="00191E83" w:rsidP="00132C46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675" w:hanging="675"/>
              <w:jc w:val="both"/>
              <w:rPr>
                <w:rFonts w:ascii="Cambria" w:hAnsi="Cambria" w:cs="TTFE640EB0t00"/>
                <w:lang w:val="id-ID" w:eastAsia="id-ID"/>
              </w:rPr>
            </w:pPr>
            <w:r w:rsidRPr="005115B7">
              <w:rPr>
                <w:rFonts w:ascii="Cambria" w:hAnsi="Cambria" w:cs="TTFE640EB0t00"/>
                <w:lang w:val="id-ID" w:eastAsia="id-ID"/>
              </w:rPr>
              <w:lastRenderedPageBreak/>
              <w:t xml:space="preserve">BAHPL merupakan kesimpulan dari hasil evaluasi penawaran serta klarifikasi dan negosiasi teknis dan harga yang dibuat dan </w:t>
            </w:r>
            <w:r w:rsidRPr="005115B7">
              <w:rPr>
                <w:rFonts w:ascii="Cambria" w:hAnsi="Cambria" w:cs="TTFE640EB0t00"/>
                <w:lang w:val="id-ID" w:eastAsia="id-ID"/>
              </w:rPr>
              <w:lastRenderedPageBreak/>
              <w:t>ditandatangani oleh Pejabat Pengadaan.</w:t>
            </w:r>
          </w:p>
          <w:p w:rsidR="00191E83" w:rsidRPr="005115B7" w:rsidRDefault="00191E83" w:rsidP="00132C46">
            <w:pPr>
              <w:numPr>
                <w:ilvl w:val="0"/>
                <w:numId w:val="33"/>
              </w:numPr>
              <w:tabs>
                <w:tab w:val="left" w:pos="675"/>
              </w:tabs>
              <w:autoSpaceDE w:val="0"/>
              <w:autoSpaceDN w:val="0"/>
              <w:adjustRightInd w:val="0"/>
              <w:ind w:left="392" w:hanging="392"/>
              <w:jc w:val="both"/>
              <w:rPr>
                <w:rFonts w:ascii="Cambria" w:hAnsi="Cambria" w:cs="TTFE640EB0t00"/>
                <w:lang w:val="id-ID" w:eastAsia="id-ID"/>
              </w:rPr>
            </w:pPr>
            <w:r w:rsidRPr="005115B7">
              <w:rPr>
                <w:rFonts w:ascii="Cambria" w:hAnsi="Cambria" w:cs="TTFE640EB0t00"/>
                <w:lang w:val="id-ID" w:eastAsia="id-ID"/>
              </w:rPr>
              <w:t>BAHPL harus memuat hal-hal sebagai berikut:</w:t>
            </w:r>
          </w:p>
          <w:p w:rsidR="00191E83" w:rsidRPr="005115B7" w:rsidRDefault="00191E83" w:rsidP="00132C46">
            <w:pPr>
              <w:numPr>
                <w:ilvl w:val="0"/>
                <w:numId w:val="11"/>
              </w:numPr>
              <w:tabs>
                <w:tab w:val="left" w:pos="675"/>
                <w:tab w:val="left" w:pos="959"/>
              </w:tabs>
              <w:autoSpaceDE w:val="0"/>
              <w:autoSpaceDN w:val="0"/>
              <w:adjustRightInd w:val="0"/>
              <w:ind w:left="675" w:firstLine="0"/>
              <w:jc w:val="both"/>
              <w:rPr>
                <w:rFonts w:ascii="Cambria" w:hAnsi="Cambria" w:cs="TTFE640EB0t00"/>
                <w:lang w:val="id-ID" w:eastAsia="id-ID"/>
              </w:rPr>
            </w:pPr>
            <w:r w:rsidRPr="005115B7">
              <w:rPr>
                <w:rFonts w:ascii="Cambria" w:hAnsi="Cambria" w:cs="TTFE640EB0t00"/>
                <w:lang w:val="id-ID" w:eastAsia="id-ID"/>
              </w:rPr>
              <w:t>Nama</w:t>
            </w:r>
            <w:r w:rsidRPr="005115B7">
              <w:rPr>
                <w:rFonts w:ascii="Cambria" w:hAnsi="Cambria" w:cs="TTFE640EB0t00"/>
                <w:lang w:eastAsia="id-ID"/>
              </w:rPr>
              <w:t xml:space="preserve"> dan alamat penyedia</w:t>
            </w:r>
            <w:r w:rsidRPr="005115B7">
              <w:rPr>
                <w:rFonts w:ascii="Cambria" w:hAnsi="Cambria" w:cs="TTFE640EB0t00"/>
                <w:lang w:val="id-ID" w:eastAsia="id-ID"/>
              </w:rPr>
              <w:t>;</w:t>
            </w:r>
          </w:p>
          <w:p w:rsidR="00191E83" w:rsidRPr="005115B7" w:rsidRDefault="00191E83" w:rsidP="00132C46">
            <w:pPr>
              <w:numPr>
                <w:ilvl w:val="0"/>
                <w:numId w:val="11"/>
              </w:numPr>
              <w:tabs>
                <w:tab w:val="left" w:pos="959"/>
              </w:tabs>
              <w:autoSpaceDE w:val="0"/>
              <w:autoSpaceDN w:val="0"/>
              <w:adjustRightInd w:val="0"/>
              <w:ind w:left="990" w:hanging="315"/>
              <w:jc w:val="both"/>
              <w:rPr>
                <w:rFonts w:ascii="Cambria" w:hAnsi="Cambria" w:cs="TTFE640EB0t00"/>
                <w:lang w:val="id-ID" w:eastAsia="id-ID"/>
              </w:rPr>
            </w:pPr>
            <w:r w:rsidRPr="005115B7">
              <w:rPr>
                <w:rFonts w:ascii="Cambria" w:hAnsi="Cambria" w:cs="TTFE640EB0t00"/>
                <w:lang w:val="id-ID" w:eastAsia="id-ID"/>
              </w:rPr>
              <w:t>harga penawaran</w:t>
            </w:r>
            <w:r w:rsidRPr="005115B7">
              <w:rPr>
                <w:rFonts w:ascii="Cambria" w:hAnsi="Cambria" w:cs="TTFE640EB0t00"/>
                <w:lang w:eastAsia="id-ID"/>
              </w:rPr>
              <w:t xml:space="preserve"> terkoreksi</w:t>
            </w:r>
            <w:r w:rsidRPr="005115B7">
              <w:rPr>
                <w:rFonts w:ascii="Cambria" w:hAnsi="Cambria" w:cs="TTFE640EB0t00"/>
                <w:lang w:val="id-ID" w:eastAsia="id-ID"/>
              </w:rPr>
              <w:t xml:space="preserve"> dan harga hasil negosiasi;</w:t>
            </w:r>
          </w:p>
          <w:p w:rsidR="00191E83" w:rsidRPr="005115B7" w:rsidRDefault="00191E83" w:rsidP="00132C46">
            <w:pPr>
              <w:numPr>
                <w:ilvl w:val="0"/>
                <w:numId w:val="11"/>
              </w:numPr>
              <w:tabs>
                <w:tab w:val="left" w:pos="675"/>
                <w:tab w:val="left" w:pos="959"/>
              </w:tabs>
              <w:autoSpaceDE w:val="0"/>
              <w:autoSpaceDN w:val="0"/>
              <w:adjustRightInd w:val="0"/>
              <w:ind w:left="675" w:firstLine="0"/>
              <w:jc w:val="both"/>
              <w:rPr>
                <w:rFonts w:ascii="Cambria" w:hAnsi="Cambria" w:cs="TTFE640EB0t00"/>
                <w:lang w:val="id-ID" w:eastAsia="id-ID"/>
              </w:rPr>
            </w:pPr>
            <w:r w:rsidRPr="005115B7">
              <w:rPr>
                <w:rFonts w:ascii="Cambria" w:hAnsi="Cambria" w:cs="TTFE640EB0t00"/>
                <w:lang w:val="id-ID" w:eastAsia="id-ID"/>
              </w:rPr>
              <w:t>unsur-unsur yang dievaluasi</w:t>
            </w:r>
            <w:r w:rsidRPr="005115B7">
              <w:rPr>
                <w:rFonts w:ascii="Cambria" w:hAnsi="Cambria" w:cs="TTFE640EB0t00"/>
                <w:lang w:eastAsia="id-ID"/>
              </w:rPr>
              <w:t xml:space="preserve"> (apabila ada)</w:t>
            </w:r>
            <w:r w:rsidRPr="005115B7">
              <w:rPr>
                <w:rFonts w:ascii="Cambria" w:hAnsi="Cambria" w:cs="TTFE640EB0t00"/>
                <w:lang w:val="id-ID" w:eastAsia="id-ID"/>
              </w:rPr>
              <w:t>;</w:t>
            </w:r>
          </w:p>
          <w:p w:rsidR="00191E83" w:rsidRPr="005115B7" w:rsidRDefault="00191E83" w:rsidP="00132C46">
            <w:pPr>
              <w:numPr>
                <w:ilvl w:val="0"/>
                <w:numId w:val="11"/>
              </w:numPr>
              <w:tabs>
                <w:tab w:val="left" w:pos="959"/>
              </w:tabs>
              <w:autoSpaceDE w:val="0"/>
              <w:autoSpaceDN w:val="0"/>
              <w:adjustRightInd w:val="0"/>
              <w:ind w:left="959" w:hanging="284"/>
              <w:jc w:val="both"/>
              <w:rPr>
                <w:rFonts w:ascii="Cambria" w:hAnsi="Cambria" w:cs="TTFE640EB0t00"/>
                <w:lang w:val="id-ID" w:eastAsia="id-ID"/>
              </w:rPr>
            </w:pPr>
            <w:r w:rsidRPr="005115B7">
              <w:rPr>
                <w:rFonts w:ascii="Cambria" w:hAnsi="Cambria" w:cs="TTFE640EB0t00"/>
                <w:lang w:eastAsia="id-ID"/>
              </w:rPr>
              <w:t>hasil negosiasi harga (apabila ada)</w:t>
            </w:r>
          </w:p>
          <w:p w:rsidR="00191E83" w:rsidRPr="005115B7" w:rsidRDefault="00191E83" w:rsidP="00132C46">
            <w:pPr>
              <w:numPr>
                <w:ilvl w:val="0"/>
                <w:numId w:val="11"/>
              </w:numPr>
              <w:tabs>
                <w:tab w:val="left" w:pos="959"/>
              </w:tabs>
              <w:autoSpaceDE w:val="0"/>
              <w:autoSpaceDN w:val="0"/>
              <w:adjustRightInd w:val="0"/>
              <w:ind w:left="959" w:hanging="284"/>
              <w:jc w:val="both"/>
              <w:rPr>
                <w:rFonts w:ascii="Cambria" w:hAnsi="Cambria" w:cs="TTFE640EB0t00"/>
                <w:lang w:val="id-ID" w:eastAsia="id-ID"/>
              </w:rPr>
            </w:pPr>
            <w:r w:rsidRPr="005115B7">
              <w:rPr>
                <w:rFonts w:ascii="Cambria" w:hAnsi="Cambria" w:cs="TTFE640EB0t00"/>
                <w:lang w:val="id-ID" w:eastAsia="id-ID"/>
              </w:rPr>
              <w:t>keterangan-keterangan lain yang dianggap perlu mengenai hal ikhwal pelaksanaan Pengadaan Langsung; dan</w:t>
            </w:r>
          </w:p>
          <w:p w:rsidR="00191E83" w:rsidRPr="005115B7" w:rsidRDefault="00191E83" w:rsidP="00132C46">
            <w:pPr>
              <w:numPr>
                <w:ilvl w:val="0"/>
                <w:numId w:val="11"/>
              </w:numPr>
              <w:tabs>
                <w:tab w:val="left" w:pos="675"/>
                <w:tab w:val="left" w:pos="959"/>
              </w:tabs>
              <w:autoSpaceDE w:val="0"/>
              <w:autoSpaceDN w:val="0"/>
              <w:adjustRightInd w:val="0"/>
              <w:ind w:left="675" w:firstLine="0"/>
              <w:jc w:val="both"/>
              <w:rPr>
                <w:rFonts w:ascii="Cambria" w:hAnsi="Cambria" w:cs="TTFE640EB0t00"/>
                <w:lang w:val="id-ID" w:eastAsia="id-ID"/>
              </w:rPr>
            </w:pPr>
            <w:r w:rsidRPr="005115B7">
              <w:rPr>
                <w:rFonts w:ascii="Cambria" w:hAnsi="Cambria" w:cs="TTFE640EB0t00"/>
                <w:lang w:val="id-ID" w:eastAsia="id-ID"/>
              </w:rPr>
              <w:t>tanggal dibuatnya Berita Acara.</w:t>
            </w:r>
          </w:p>
          <w:p w:rsidR="00191E83" w:rsidRPr="005115B7" w:rsidRDefault="00191E83" w:rsidP="00FE1908">
            <w:pPr>
              <w:tabs>
                <w:tab w:val="left" w:pos="675"/>
                <w:tab w:val="left" w:pos="959"/>
              </w:tabs>
              <w:autoSpaceDE w:val="0"/>
              <w:autoSpaceDN w:val="0"/>
              <w:adjustRightInd w:val="0"/>
              <w:ind w:left="675"/>
              <w:rPr>
                <w:rFonts w:ascii="Cambria" w:hAnsi="Cambria" w:cs="TTFE640EB0t00"/>
                <w:lang w:val="id-ID" w:eastAsia="id-ID"/>
              </w:rPr>
            </w:pPr>
          </w:p>
        </w:tc>
      </w:tr>
      <w:tr w:rsidR="00191E83" w:rsidRPr="005115B7" w:rsidTr="00FE1908">
        <w:trPr>
          <w:gridAfter w:val="3"/>
          <w:wAfter w:w="259" w:type="dxa"/>
          <w:jc w:val="center"/>
        </w:trPr>
        <w:tc>
          <w:tcPr>
            <w:tcW w:w="9512" w:type="dxa"/>
            <w:gridSpan w:val="3"/>
          </w:tcPr>
          <w:p w:rsidR="00191E83" w:rsidRPr="005115B7" w:rsidRDefault="00191E83" w:rsidP="00132C46">
            <w:pPr>
              <w:pStyle w:val="Heading1"/>
              <w:keepNext w:val="0"/>
              <w:numPr>
                <w:ilvl w:val="0"/>
                <w:numId w:val="34"/>
              </w:numPr>
              <w:suppressAutoHyphens/>
              <w:spacing w:before="120" w:after="120"/>
              <w:ind w:left="426" w:hanging="426"/>
              <w:jc w:val="left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lastRenderedPageBreak/>
              <w:t>PENANDATANGANAN SPK</w:t>
            </w:r>
          </w:p>
        </w:tc>
      </w:tr>
      <w:tr w:rsidR="00191E83" w:rsidRPr="005115B7" w:rsidTr="00FE1908">
        <w:trPr>
          <w:jc w:val="center"/>
        </w:trPr>
        <w:tc>
          <w:tcPr>
            <w:tcW w:w="2141" w:type="dxa"/>
          </w:tcPr>
          <w:p w:rsidR="00191E83" w:rsidRPr="005115B7" w:rsidRDefault="00191E83" w:rsidP="00132C46">
            <w:pPr>
              <w:pStyle w:val="Heading2"/>
              <w:keepNext w:val="0"/>
              <w:numPr>
                <w:ilvl w:val="0"/>
                <w:numId w:val="6"/>
              </w:numPr>
              <w:suppressAutoHyphens/>
              <w:ind w:left="360"/>
              <w:jc w:val="left"/>
              <w:rPr>
                <w:rFonts w:ascii="Cambria" w:hAnsi="Cambria"/>
                <w:b w:val="0"/>
                <w:lang w:val="id-ID"/>
              </w:rPr>
            </w:pPr>
            <w:r w:rsidRPr="005115B7">
              <w:rPr>
                <w:rFonts w:ascii="Cambria" w:hAnsi="Cambria"/>
                <w:lang w:val="nl-NL"/>
              </w:rPr>
              <w:t>Penandatangan</w:t>
            </w:r>
            <w:r w:rsidRPr="005115B7">
              <w:rPr>
                <w:rFonts w:ascii="Cambria" w:hAnsi="Cambria"/>
                <w:lang w:val="id-ID"/>
              </w:rPr>
              <w:t>an SPK</w:t>
            </w:r>
          </w:p>
          <w:p w:rsidR="00191E83" w:rsidRPr="005115B7" w:rsidRDefault="00191E83" w:rsidP="00FE1908">
            <w:pPr>
              <w:pStyle w:val="Heading2"/>
              <w:tabs>
                <w:tab w:val="left" w:pos="426"/>
              </w:tabs>
              <w:ind w:left="360"/>
              <w:jc w:val="left"/>
              <w:rPr>
                <w:rFonts w:ascii="Cambria" w:hAnsi="Cambria"/>
                <w:lang w:val="nl-NL"/>
              </w:rPr>
            </w:pPr>
          </w:p>
        </w:tc>
        <w:tc>
          <w:tcPr>
            <w:tcW w:w="7630" w:type="dxa"/>
            <w:gridSpan w:val="5"/>
          </w:tcPr>
          <w:p w:rsidR="00191E83" w:rsidRPr="005115B7" w:rsidRDefault="00191E83" w:rsidP="00132C4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675" w:hanging="567"/>
              <w:jc w:val="both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>Pejabat Pengadaan</w:t>
            </w:r>
            <w:r w:rsidRPr="005115B7">
              <w:rPr>
                <w:rFonts w:ascii="Cambria" w:hAnsi="Cambria"/>
                <w:i/>
                <w:lang w:val="id-ID"/>
              </w:rPr>
              <w:t xml:space="preserve"> </w:t>
            </w:r>
            <w:r w:rsidRPr="005115B7">
              <w:rPr>
                <w:rFonts w:ascii="Cambria" w:hAnsi="Cambria"/>
                <w:lang w:val="id-ID"/>
              </w:rPr>
              <w:t>menyampaikan Berita Acara Hasil Pengadaan Langsung (BAHPL) kepada PPK sebagai dasar untuk menerbitkan SPK.</w:t>
            </w:r>
          </w:p>
          <w:p w:rsidR="00191E83" w:rsidRPr="005115B7" w:rsidRDefault="00191E83" w:rsidP="00132C4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675" w:hanging="567"/>
              <w:jc w:val="both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 xml:space="preserve">PPK dan penyedia wajib memeriksa konsep SPK yang meliputi substansi, bahasa, redaksional, angka dan huruf serta membubuhkan paraf pada setiap lembar SPK. </w:t>
            </w:r>
          </w:p>
          <w:p w:rsidR="00191E83" w:rsidRPr="005115B7" w:rsidRDefault="00191E83" w:rsidP="00132C4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675" w:hanging="567"/>
              <w:jc w:val="both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>Banyaknya rangkap SPK dibuat sesuai kebutuhan, yaitu:</w:t>
            </w:r>
          </w:p>
          <w:p w:rsidR="00191E83" w:rsidRPr="005115B7" w:rsidRDefault="00191E83" w:rsidP="00132C46">
            <w:pPr>
              <w:numPr>
                <w:ilvl w:val="5"/>
                <w:numId w:val="9"/>
              </w:numPr>
              <w:autoSpaceDE w:val="0"/>
              <w:autoSpaceDN w:val="0"/>
              <w:adjustRightInd w:val="0"/>
              <w:ind w:left="959" w:hanging="284"/>
              <w:jc w:val="both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>sekurang-kurangnya 2 (dua) SPK asli, terdiri dari:</w:t>
            </w:r>
          </w:p>
          <w:p w:rsidR="00191E83" w:rsidRPr="005115B7" w:rsidRDefault="00191E83" w:rsidP="00132C46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1242" w:hanging="283"/>
              <w:jc w:val="both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 xml:space="preserve">SPK asli pertama untuk PPK dibubuhi materai pada bagian yang ditandatangani oleh penyedia barang; dan </w:t>
            </w:r>
          </w:p>
          <w:p w:rsidR="00191E83" w:rsidRPr="005115B7" w:rsidRDefault="00191E83" w:rsidP="00132C46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1242" w:hanging="283"/>
              <w:jc w:val="both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 xml:space="preserve">SPK asli kedua untuk penyedia barang dibubuhi materai pada bagian yang ditandatangani oleh PPK; </w:t>
            </w:r>
          </w:p>
          <w:p w:rsidR="00191E83" w:rsidRPr="005115B7" w:rsidRDefault="00191E83" w:rsidP="00132C46">
            <w:pPr>
              <w:numPr>
                <w:ilvl w:val="5"/>
                <w:numId w:val="9"/>
              </w:numPr>
              <w:tabs>
                <w:tab w:val="left" w:pos="683"/>
              </w:tabs>
              <w:autoSpaceDE w:val="0"/>
              <w:autoSpaceDN w:val="0"/>
              <w:adjustRightInd w:val="0"/>
              <w:ind w:left="959" w:hanging="284"/>
              <w:jc w:val="both"/>
              <w:rPr>
                <w:rFonts w:ascii="Cambria" w:hAnsi="Cambria"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>rangkap SPK lainnya tanpa dibubuhi materai, apabila diperlukan.</w:t>
            </w:r>
          </w:p>
          <w:p w:rsidR="00191E83" w:rsidRPr="005115B7" w:rsidRDefault="00191E83" w:rsidP="00132C4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675" w:hanging="567"/>
              <w:jc w:val="both"/>
              <w:rPr>
                <w:rFonts w:ascii="Cambria" w:hAnsi="Cambria"/>
                <w:bCs/>
                <w:lang w:val="id-ID"/>
              </w:rPr>
            </w:pPr>
            <w:r w:rsidRPr="005115B7">
              <w:rPr>
                <w:rFonts w:ascii="Cambria" w:hAnsi="Cambria"/>
                <w:lang w:val="id-ID"/>
              </w:rPr>
              <w:t xml:space="preserve"> Pihak yang berwenang menandatangani SPK atas nama Penyedia </w:t>
            </w:r>
            <w:r w:rsidRPr="005115B7">
              <w:rPr>
                <w:rFonts w:ascii="Cambria" w:hAnsi="Cambria"/>
              </w:rPr>
              <w:t xml:space="preserve">adalah </w:t>
            </w:r>
            <w:r w:rsidRPr="005115B7">
              <w:rPr>
                <w:rFonts w:ascii="Cambria" w:hAnsi="Cambria"/>
                <w:lang w:val="id-ID"/>
              </w:rPr>
              <w:t xml:space="preserve">sebagaimana dimaksud pada angka </w:t>
            </w:r>
            <w:r w:rsidRPr="005115B7">
              <w:rPr>
                <w:rFonts w:ascii="Cambria" w:hAnsi="Cambria"/>
                <w:bCs/>
                <w:lang w:val="id-ID"/>
              </w:rPr>
              <w:t>6.2</w:t>
            </w:r>
          </w:p>
          <w:p w:rsidR="00191E83" w:rsidRPr="005115B7" w:rsidRDefault="00191E83" w:rsidP="00FE1908">
            <w:pPr>
              <w:autoSpaceDE w:val="0"/>
              <w:autoSpaceDN w:val="0"/>
              <w:adjustRightInd w:val="0"/>
              <w:ind w:left="108"/>
              <w:rPr>
                <w:rFonts w:ascii="Cambria" w:hAnsi="Cambria"/>
                <w:lang w:val="id-ID"/>
              </w:rPr>
            </w:pPr>
          </w:p>
          <w:p w:rsidR="00191E83" w:rsidRPr="005115B7" w:rsidRDefault="00191E83" w:rsidP="00FE1908">
            <w:pPr>
              <w:autoSpaceDE w:val="0"/>
              <w:autoSpaceDN w:val="0"/>
              <w:adjustRightInd w:val="0"/>
              <w:rPr>
                <w:rFonts w:ascii="Cambria" w:hAnsi="Cambria"/>
                <w:lang w:val="id-ID"/>
              </w:rPr>
            </w:pPr>
          </w:p>
        </w:tc>
      </w:tr>
    </w:tbl>
    <w:p w:rsidR="00191E83" w:rsidRPr="005115B7" w:rsidRDefault="00191E83" w:rsidP="00191E83">
      <w:pPr>
        <w:pStyle w:val="Heading1"/>
        <w:rPr>
          <w:rFonts w:ascii="Cambria" w:hAnsi="Cambria"/>
          <w:lang w:val="id-ID"/>
        </w:rPr>
      </w:pPr>
      <w:bookmarkStart w:id="1" w:name="_Toc287374732"/>
      <w:bookmarkStart w:id="2" w:name="_Toc288126841"/>
      <w:bookmarkStart w:id="3" w:name="_Toc288127828"/>
      <w:bookmarkStart w:id="4" w:name="_Toc288134820"/>
      <w:bookmarkStart w:id="5" w:name="_Toc288140269"/>
      <w:bookmarkStart w:id="6" w:name="_Toc287374751"/>
      <w:bookmarkStart w:id="7" w:name="_Toc288126859"/>
      <w:bookmarkStart w:id="8" w:name="_Toc288127846"/>
      <w:bookmarkStart w:id="9" w:name="_Toc288134836"/>
      <w:bookmarkStart w:id="10" w:name="_Toc288140285"/>
      <w:bookmarkStart w:id="11" w:name="_Toc288140286"/>
      <w:bookmarkStart w:id="12" w:name="_Toc288140287"/>
      <w:bookmarkStart w:id="13" w:name="_Toc288140288"/>
      <w:bookmarkStart w:id="14" w:name="_Toc288140289"/>
      <w:bookmarkStart w:id="15" w:name="_Toc288140290"/>
      <w:bookmarkStart w:id="16" w:name="_Toc288140291"/>
      <w:bookmarkStart w:id="17" w:name="_Toc288140292"/>
      <w:bookmarkStart w:id="18" w:name="_Toc288140293"/>
      <w:bookmarkStart w:id="19" w:name="_Toc288140294"/>
      <w:bookmarkStart w:id="20" w:name="_Toc288140295"/>
      <w:bookmarkStart w:id="21" w:name="_Toc28814029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5115B7">
        <w:rPr>
          <w:rFonts w:ascii="Cambria" w:hAnsi="Cambria"/>
          <w:b w:val="0"/>
          <w:lang w:val="id-ID"/>
        </w:rPr>
        <w:br w:type="page"/>
      </w:r>
      <w:bookmarkStart w:id="22" w:name="_Toc288127861"/>
      <w:bookmarkStart w:id="23" w:name="_Toc288134851"/>
      <w:bookmarkStart w:id="24" w:name="_Toc288682319"/>
      <w:r w:rsidRPr="005115B7">
        <w:rPr>
          <w:rFonts w:ascii="Cambria" w:hAnsi="Cambria"/>
          <w:lang w:val="id-ID"/>
        </w:rPr>
        <w:lastRenderedPageBreak/>
        <w:t>LEMBAR DATA PENGADAAN (LDP)</w:t>
      </w:r>
      <w:bookmarkEnd w:id="22"/>
      <w:bookmarkEnd w:id="23"/>
      <w:bookmarkEnd w:id="24"/>
    </w:p>
    <w:p w:rsidR="00191E83" w:rsidRPr="005115B7" w:rsidRDefault="00191E83" w:rsidP="00191E83">
      <w:pPr>
        <w:pBdr>
          <w:bottom w:val="single" w:sz="4" w:space="1" w:color="auto"/>
        </w:pBdr>
        <w:jc w:val="center"/>
        <w:rPr>
          <w:rFonts w:ascii="Cambria" w:hAnsi="Cambria"/>
          <w:b/>
          <w:lang w:val="id-ID"/>
        </w:rPr>
      </w:pPr>
    </w:p>
    <w:tbl>
      <w:tblPr>
        <w:tblW w:w="9927" w:type="dxa"/>
        <w:jc w:val="center"/>
        <w:tblLayout w:type="fixed"/>
        <w:tblLook w:val="0000" w:firstRow="0" w:lastRow="0" w:firstColumn="0" w:lastColumn="0" w:noHBand="0" w:noVBand="0"/>
      </w:tblPr>
      <w:tblGrid>
        <w:gridCol w:w="3369"/>
        <w:gridCol w:w="6558"/>
      </w:tblGrid>
      <w:tr w:rsidR="00191E83" w:rsidRPr="005115B7" w:rsidTr="00FE1908">
        <w:trPr>
          <w:jc w:val="center"/>
        </w:trPr>
        <w:tc>
          <w:tcPr>
            <w:tcW w:w="3369" w:type="dxa"/>
          </w:tcPr>
          <w:p w:rsidR="00191E83" w:rsidRPr="005115B7" w:rsidRDefault="00191E83" w:rsidP="00132C46">
            <w:pPr>
              <w:pStyle w:val="Heading2"/>
              <w:keepNext w:val="0"/>
              <w:numPr>
                <w:ilvl w:val="0"/>
                <w:numId w:val="1"/>
              </w:numPr>
              <w:tabs>
                <w:tab w:val="num" w:pos="1440"/>
              </w:tabs>
              <w:suppressAutoHyphens/>
              <w:ind w:right="-301"/>
              <w:jc w:val="left"/>
              <w:rPr>
                <w:rFonts w:ascii="Cambria" w:hAnsi="Cambria" w:cs="Arial"/>
                <w:lang w:val="sv-SE"/>
              </w:rPr>
            </w:pPr>
            <w:bookmarkStart w:id="25" w:name="_Toc288127862"/>
            <w:bookmarkStart w:id="26" w:name="_Toc288134852"/>
            <w:bookmarkStart w:id="27" w:name="_Toc288682320"/>
            <w:r w:rsidRPr="005115B7">
              <w:rPr>
                <w:rFonts w:ascii="Cambria" w:hAnsi="Cambria" w:cs="Arial"/>
                <w:lang w:val="sv-SE"/>
              </w:rPr>
              <w:t>LINGKUP PEKERJAAN</w:t>
            </w:r>
            <w:bookmarkEnd w:id="25"/>
            <w:bookmarkEnd w:id="26"/>
            <w:bookmarkEnd w:id="27"/>
          </w:p>
          <w:p w:rsidR="00191E83" w:rsidRPr="005115B7" w:rsidRDefault="00191E83" w:rsidP="00FE1908">
            <w:pPr>
              <w:pStyle w:val="Heading2"/>
              <w:ind w:left="426"/>
              <w:jc w:val="left"/>
              <w:rPr>
                <w:rFonts w:ascii="Cambria" w:hAnsi="Cambria"/>
                <w:lang w:val="nl-NL"/>
              </w:rPr>
            </w:pPr>
          </w:p>
        </w:tc>
        <w:tc>
          <w:tcPr>
            <w:tcW w:w="6558" w:type="dxa"/>
          </w:tcPr>
          <w:p w:rsidR="00191E83" w:rsidRPr="005115B7" w:rsidRDefault="00191E83" w:rsidP="00132C46">
            <w:pPr>
              <w:numPr>
                <w:ilvl w:val="0"/>
                <w:numId w:val="2"/>
              </w:numPr>
              <w:ind w:left="598" w:hanging="423"/>
              <w:rPr>
                <w:rFonts w:ascii="Cambria" w:hAnsi="Cambria" w:cs="Arial"/>
                <w:iCs/>
                <w:lang w:val="id-ID"/>
              </w:rPr>
            </w:pPr>
            <w:r w:rsidRPr="005115B7">
              <w:rPr>
                <w:rFonts w:ascii="Cambria" w:hAnsi="Cambria" w:cs="Arial"/>
                <w:lang w:val="en-US"/>
              </w:rPr>
              <w:t>Pejabat Pengadaan</w:t>
            </w:r>
            <w:r w:rsidRPr="005115B7">
              <w:rPr>
                <w:rFonts w:ascii="Cambria" w:hAnsi="Cambria" w:cs="Arial"/>
                <w:lang w:val="id-ID"/>
              </w:rPr>
              <w:t>:</w:t>
            </w:r>
            <w:r w:rsidRPr="005115B7">
              <w:rPr>
                <w:rFonts w:ascii="Cambria" w:hAnsi="Cambria" w:cs="Arial"/>
                <w:i/>
                <w:lang w:val="id-ID"/>
              </w:rPr>
              <w:t xml:space="preserve"> </w:t>
            </w:r>
            <w:r w:rsidRPr="005115B7">
              <w:rPr>
                <w:rFonts w:ascii="Cambria" w:hAnsi="Cambria" w:cs="Arial"/>
                <w:iCs/>
                <w:lang w:val="en-US"/>
              </w:rPr>
              <w:t>Pejabat Pengadaan</w:t>
            </w:r>
            <w:r w:rsidRPr="005115B7">
              <w:rPr>
                <w:rFonts w:ascii="Cambria" w:hAnsi="Cambria" w:cs="Arial"/>
                <w:iCs/>
                <w:lang w:val="id-ID"/>
              </w:rPr>
              <w:t xml:space="preserve"> </w:t>
            </w:r>
            <w:r>
              <w:rPr>
                <w:rFonts w:ascii="Cambria" w:hAnsi="Cambria" w:cs="Arial"/>
                <w:iCs/>
                <w:lang w:val="id-ID"/>
              </w:rPr>
              <w:t>Perpustakaan Pusat</w:t>
            </w:r>
            <w:r w:rsidRPr="005115B7">
              <w:rPr>
                <w:rFonts w:ascii="Cambria" w:hAnsi="Cambria" w:cs="Arial"/>
                <w:iCs/>
                <w:lang w:val="id-ID"/>
              </w:rPr>
              <w:t xml:space="preserve">  UIN Maulana Malik Ibrahim Malang</w:t>
            </w:r>
          </w:p>
          <w:p w:rsidR="00191E83" w:rsidRPr="005115B7" w:rsidRDefault="00191E83" w:rsidP="00132C46">
            <w:pPr>
              <w:numPr>
                <w:ilvl w:val="0"/>
                <w:numId w:val="2"/>
              </w:numPr>
              <w:ind w:left="598" w:hanging="423"/>
              <w:rPr>
                <w:rFonts w:ascii="Cambria" w:hAnsi="Cambria" w:cs="Arial"/>
                <w:lang w:val="sv-SE"/>
              </w:rPr>
            </w:pPr>
            <w:r w:rsidRPr="005115B7">
              <w:rPr>
                <w:rFonts w:ascii="Cambria" w:hAnsi="Cambria" w:cs="Arial"/>
                <w:lang w:val="sv-SE"/>
              </w:rPr>
              <w:t xml:space="preserve">Alamat </w:t>
            </w:r>
            <w:r w:rsidRPr="005115B7">
              <w:rPr>
                <w:rFonts w:ascii="Cambria" w:hAnsi="Cambria" w:cs="Arial"/>
                <w:i/>
                <w:lang w:val="sv-SE"/>
              </w:rPr>
              <w:t>Pejabat Pengadaan</w:t>
            </w:r>
            <w:r w:rsidRPr="005115B7">
              <w:rPr>
                <w:rFonts w:ascii="Cambria" w:hAnsi="Cambria" w:cs="Arial"/>
                <w:i/>
                <w:lang w:val="id-ID"/>
              </w:rPr>
              <w:t>:</w:t>
            </w:r>
            <w:r w:rsidRPr="005115B7">
              <w:rPr>
                <w:rFonts w:ascii="Cambria" w:hAnsi="Cambria" w:cs="Arial"/>
                <w:lang w:val="sv-SE"/>
              </w:rPr>
              <w:t xml:space="preserve"> </w:t>
            </w:r>
            <w:r w:rsidRPr="005115B7">
              <w:rPr>
                <w:rFonts w:ascii="Cambria" w:hAnsi="Cambria" w:cs="Arial"/>
                <w:lang w:val="id-ID"/>
              </w:rPr>
              <w:t>Jl. Gajayana No. 50 Malang</w:t>
            </w:r>
          </w:p>
          <w:p w:rsidR="00191E83" w:rsidRPr="005115B7" w:rsidRDefault="00191E83" w:rsidP="00132C46">
            <w:pPr>
              <w:numPr>
                <w:ilvl w:val="0"/>
                <w:numId w:val="2"/>
              </w:numPr>
              <w:ind w:left="598" w:hanging="423"/>
              <w:rPr>
                <w:rFonts w:ascii="Cambria" w:hAnsi="Cambria" w:cs="Arial"/>
              </w:rPr>
            </w:pPr>
            <w:r w:rsidRPr="005115B7">
              <w:rPr>
                <w:rFonts w:ascii="Cambria" w:hAnsi="Cambria" w:cs="Arial"/>
                <w:lang w:val="sv-SE"/>
              </w:rPr>
              <w:t>Website</w:t>
            </w:r>
            <w:r w:rsidRPr="005115B7">
              <w:rPr>
                <w:rFonts w:ascii="Cambria" w:hAnsi="Cambria" w:cs="Arial"/>
                <w:lang w:val="id-ID"/>
              </w:rPr>
              <w:t xml:space="preserve"> : www.uin-malang.ac.id</w:t>
            </w:r>
          </w:p>
          <w:p w:rsidR="00191E83" w:rsidRPr="005115B7" w:rsidRDefault="00191E83" w:rsidP="00132C46">
            <w:pPr>
              <w:numPr>
                <w:ilvl w:val="0"/>
                <w:numId w:val="2"/>
              </w:numPr>
              <w:ind w:left="601" w:hanging="425"/>
              <w:rPr>
                <w:rFonts w:ascii="Cambria" w:hAnsi="Cambria" w:cs="Arial"/>
                <w:lang w:val="id-ID"/>
              </w:rPr>
            </w:pPr>
            <w:r w:rsidRPr="005115B7">
              <w:rPr>
                <w:rFonts w:ascii="Cambria" w:hAnsi="Cambria" w:cs="Arial"/>
                <w:lang w:val="id-ID"/>
              </w:rPr>
              <w:t>Nama paket</w:t>
            </w:r>
            <w:r w:rsidRPr="005115B7">
              <w:rPr>
                <w:rFonts w:ascii="Cambria" w:hAnsi="Cambria" w:cs="Arial"/>
                <w:lang w:val="fi-FI"/>
              </w:rPr>
              <w:t xml:space="preserve"> pekerjaan: </w:t>
            </w:r>
            <w:r>
              <w:rPr>
                <w:rFonts w:ascii="Cambria" w:hAnsi="Cambria" w:cs="Calibri"/>
                <w:lang w:val="id-ID"/>
              </w:rPr>
              <w:t>Pengadaan Buku Pusat Perpustakaan</w:t>
            </w:r>
            <w:r w:rsidRPr="005115B7">
              <w:rPr>
                <w:rFonts w:ascii="Cambria" w:hAnsi="Cambria" w:cs="Calibri"/>
                <w:lang w:val="id-ID"/>
              </w:rPr>
              <w:t xml:space="preserve"> </w:t>
            </w:r>
          </w:p>
          <w:p w:rsidR="00191E83" w:rsidRPr="005115B7" w:rsidRDefault="00191E83" w:rsidP="00132C46">
            <w:pPr>
              <w:numPr>
                <w:ilvl w:val="0"/>
                <w:numId w:val="2"/>
              </w:numPr>
              <w:ind w:left="600" w:hanging="425"/>
              <w:rPr>
                <w:rFonts w:ascii="Cambria" w:hAnsi="Cambria" w:cs="Arial"/>
                <w:lang w:val="id-ID"/>
              </w:rPr>
            </w:pPr>
            <w:r w:rsidRPr="005115B7">
              <w:rPr>
                <w:rFonts w:ascii="Cambria" w:hAnsi="Cambria" w:cs="Arial"/>
                <w:lang w:val="sv-SE"/>
              </w:rPr>
              <w:t>Uraian</w:t>
            </w:r>
            <w:r w:rsidRPr="005115B7">
              <w:rPr>
                <w:rFonts w:ascii="Cambria" w:hAnsi="Cambria" w:cs="Arial"/>
                <w:lang w:val="fi-FI"/>
              </w:rPr>
              <w:t xml:space="preserve"> singkat pekerjaan</w:t>
            </w:r>
            <w:r w:rsidRPr="005115B7">
              <w:rPr>
                <w:rFonts w:ascii="Cambria" w:hAnsi="Cambria" w:cs="Arial"/>
                <w:lang w:val="id-ID"/>
              </w:rPr>
              <w:t>:</w:t>
            </w:r>
          </w:p>
          <w:p w:rsidR="00191E83" w:rsidRPr="005115B7" w:rsidRDefault="00191E83" w:rsidP="00FE1908">
            <w:pPr>
              <w:ind w:left="598"/>
              <w:rPr>
                <w:rFonts w:ascii="Cambria" w:hAnsi="Cambria" w:cs="Arial"/>
                <w:i/>
                <w:lang w:val="fi-FI"/>
              </w:rPr>
            </w:pPr>
            <w:r>
              <w:rPr>
                <w:rFonts w:ascii="Cambria" w:hAnsi="Cambria" w:cs="Calibri"/>
                <w:lang w:val="id-ID"/>
              </w:rPr>
              <w:t>Pengadaan Buku Pusat Perpustakaan</w:t>
            </w:r>
            <w:r w:rsidRPr="005115B7">
              <w:rPr>
                <w:rFonts w:ascii="Cambria" w:hAnsi="Cambria" w:cs="Calibri"/>
                <w:lang w:val="id-ID"/>
              </w:rPr>
              <w:t xml:space="preserve"> </w:t>
            </w:r>
          </w:p>
          <w:p w:rsidR="00191E83" w:rsidRPr="005115B7" w:rsidRDefault="00191E83" w:rsidP="00132C46">
            <w:pPr>
              <w:numPr>
                <w:ilvl w:val="0"/>
                <w:numId w:val="2"/>
              </w:numPr>
              <w:ind w:left="601" w:hanging="425"/>
              <w:jc w:val="both"/>
              <w:rPr>
                <w:rFonts w:ascii="Cambria" w:hAnsi="Cambria" w:cs="Arial"/>
                <w:b/>
                <w:bCs/>
                <w:lang w:val="nl-NL"/>
              </w:rPr>
            </w:pPr>
            <w:r w:rsidRPr="005115B7">
              <w:rPr>
                <w:rFonts w:ascii="Cambria" w:hAnsi="Cambria" w:cs="Arial"/>
                <w:lang w:val="id-ID"/>
              </w:rPr>
              <w:t>Jangka waktu</w:t>
            </w:r>
            <w:r w:rsidRPr="005115B7">
              <w:rPr>
                <w:rFonts w:ascii="Cambria" w:hAnsi="Cambria" w:cs="Arial"/>
                <w:lang w:val="nl-NL"/>
              </w:rPr>
              <w:t xml:space="preserve"> penyelesaian pekerjaan: </w:t>
            </w:r>
            <w:r>
              <w:rPr>
                <w:rFonts w:ascii="Cambria" w:hAnsi="Cambria" w:cs="Arial"/>
                <w:b/>
                <w:bCs/>
                <w:lang w:val="id-ID"/>
              </w:rPr>
              <w:t>60 (enam puluh hari)</w:t>
            </w:r>
            <w:r>
              <w:rPr>
                <w:rFonts w:ascii="Cambria" w:hAnsi="Cambria" w:cs="Arial"/>
                <w:b/>
                <w:bCs/>
                <w:lang w:val="en-US"/>
              </w:rPr>
              <w:t xml:space="preserve"> kalender</w:t>
            </w:r>
            <w:r w:rsidRPr="005115B7">
              <w:rPr>
                <w:rFonts w:ascii="Cambria" w:hAnsi="Cambria" w:cs="Arial"/>
                <w:b/>
                <w:bCs/>
                <w:lang w:val="nl-NL"/>
              </w:rPr>
              <w:t>.</w:t>
            </w:r>
          </w:p>
          <w:p w:rsidR="00191E83" w:rsidRPr="005115B7" w:rsidRDefault="00191E83" w:rsidP="00FE1908">
            <w:pPr>
              <w:ind w:left="601"/>
              <w:rPr>
                <w:rFonts w:ascii="Cambria" w:hAnsi="Cambria" w:cs="Arial"/>
                <w:lang w:val="nl-NL"/>
              </w:rPr>
            </w:pPr>
          </w:p>
        </w:tc>
      </w:tr>
      <w:tr w:rsidR="00191E83" w:rsidRPr="005115B7" w:rsidTr="00FE1908">
        <w:trPr>
          <w:jc w:val="center"/>
        </w:trPr>
        <w:tc>
          <w:tcPr>
            <w:tcW w:w="3369" w:type="dxa"/>
          </w:tcPr>
          <w:p w:rsidR="00191E83" w:rsidRPr="005115B7" w:rsidRDefault="00191E83" w:rsidP="00132C46">
            <w:pPr>
              <w:pStyle w:val="Heading2"/>
              <w:keepNext w:val="0"/>
              <w:numPr>
                <w:ilvl w:val="0"/>
                <w:numId w:val="1"/>
              </w:numPr>
              <w:tabs>
                <w:tab w:val="num" w:pos="1440"/>
              </w:tabs>
              <w:suppressAutoHyphens/>
              <w:ind w:right="-301"/>
              <w:jc w:val="left"/>
              <w:rPr>
                <w:rFonts w:ascii="Cambria" w:hAnsi="Cambria" w:cs="Arial"/>
                <w:lang w:val="sv-SE"/>
              </w:rPr>
            </w:pPr>
            <w:bookmarkStart w:id="28" w:name="_Toc288127863"/>
            <w:bookmarkStart w:id="29" w:name="_Toc288134853"/>
            <w:bookmarkStart w:id="30" w:name="_Toc288682321"/>
            <w:r w:rsidRPr="005115B7">
              <w:rPr>
                <w:rFonts w:ascii="Cambria" w:hAnsi="Cambria" w:cs="Arial"/>
                <w:lang w:val="nl-NL"/>
              </w:rPr>
              <w:t>SUMBER DANA</w:t>
            </w:r>
            <w:bookmarkEnd w:id="28"/>
            <w:bookmarkEnd w:id="29"/>
            <w:bookmarkEnd w:id="30"/>
          </w:p>
        </w:tc>
        <w:tc>
          <w:tcPr>
            <w:tcW w:w="6558" w:type="dxa"/>
          </w:tcPr>
          <w:p w:rsidR="00191E83" w:rsidRPr="005115B7" w:rsidRDefault="00191E83" w:rsidP="00FE1908">
            <w:pPr>
              <w:keepNext/>
              <w:keepLines/>
              <w:spacing w:after="240"/>
              <w:outlineLvl w:val="2"/>
              <w:rPr>
                <w:rFonts w:ascii="Cambria" w:hAnsi="Cambria" w:cs="Arial"/>
                <w:lang w:val="nl-NL"/>
              </w:rPr>
            </w:pPr>
            <w:r w:rsidRPr="005115B7">
              <w:rPr>
                <w:rFonts w:ascii="Cambria" w:hAnsi="Cambria" w:cs="Arial"/>
                <w:lang w:val="nl-NL"/>
              </w:rPr>
              <w:t xml:space="preserve">Pekerjaan ini dibiayai dari sumber pendanaan DIPA Badan Layanan Umum Petikan UIN Maulana Malik Ibrahim Malang Tahun Anggaran 2017 tanggal </w:t>
            </w:r>
            <w:r w:rsidRPr="005115B7">
              <w:rPr>
                <w:rFonts w:ascii="Cambria" w:hAnsi="Cambria" w:cs="Arial"/>
                <w:lang w:val="id-ID"/>
              </w:rPr>
              <w:t>07 Desember 2016</w:t>
            </w:r>
            <w:r w:rsidRPr="005115B7">
              <w:rPr>
                <w:rFonts w:ascii="Cambria" w:hAnsi="Cambria" w:cs="Arial"/>
                <w:lang w:val="nl-NL"/>
              </w:rPr>
              <w:t xml:space="preserve"> Nomor : DIPA-025.04.2.423812/2017 </w:t>
            </w:r>
          </w:p>
        </w:tc>
      </w:tr>
      <w:tr w:rsidR="00191E83" w:rsidRPr="005115B7" w:rsidTr="00FE1908">
        <w:trPr>
          <w:jc w:val="center"/>
        </w:trPr>
        <w:tc>
          <w:tcPr>
            <w:tcW w:w="3369" w:type="dxa"/>
          </w:tcPr>
          <w:p w:rsidR="00191E83" w:rsidRPr="005115B7" w:rsidRDefault="00191E83" w:rsidP="00132C46">
            <w:pPr>
              <w:pStyle w:val="Heading2"/>
              <w:keepNext w:val="0"/>
              <w:numPr>
                <w:ilvl w:val="0"/>
                <w:numId w:val="1"/>
              </w:numPr>
              <w:tabs>
                <w:tab w:val="num" w:pos="1440"/>
              </w:tabs>
              <w:suppressAutoHyphens/>
              <w:ind w:right="-301"/>
              <w:jc w:val="left"/>
              <w:rPr>
                <w:rFonts w:ascii="Cambria" w:hAnsi="Cambria" w:cs="Arial"/>
                <w:lang w:val="nl-NL"/>
              </w:rPr>
            </w:pPr>
            <w:bookmarkStart w:id="31" w:name="_Toc277735344"/>
            <w:bookmarkStart w:id="32" w:name="_Toc280826988"/>
            <w:bookmarkStart w:id="33" w:name="_Toc281290461"/>
            <w:bookmarkStart w:id="34" w:name="_Toc283710202"/>
            <w:bookmarkStart w:id="35" w:name="_Toc283710398"/>
            <w:bookmarkStart w:id="36" w:name="_Toc283710593"/>
            <w:bookmarkStart w:id="37" w:name="_Toc290370605"/>
            <w:r w:rsidRPr="005115B7">
              <w:rPr>
                <w:rFonts w:ascii="Cambria" w:hAnsi="Cambria" w:cs="Arial"/>
              </w:rPr>
              <w:t>MASA BERLAKUNYA PENAWARAN</w:t>
            </w:r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</w:p>
        </w:tc>
        <w:tc>
          <w:tcPr>
            <w:tcW w:w="6558" w:type="dxa"/>
          </w:tcPr>
          <w:p w:rsidR="00191E83" w:rsidRPr="005115B7" w:rsidRDefault="00191E83" w:rsidP="00FE1908">
            <w:pPr>
              <w:rPr>
                <w:rFonts w:ascii="Cambria" w:hAnsi="Cambria" w:cs="Arial"/>
                <w:lang w:val="nl-NL"/>
              </w:rPr>
            </w:pPr>
            <w:r w:rsidRPr="005115B7">
              <w:rPr>
                <w:rFonts w:ascii="Cambria" w:hAnsi="Cambria" w:cs="Arial"/>
                <w:lang w:val="nl-NL"/>
              </w:rPr>
              <w:t>Masa berlaku surat penawaran:</w:t>
            </w:r>
          </w:p>
          <w:p w:rsidR="00191E83" w:rsidRPr="005115B7" w:rsidRDefault="00191E83" w:rsidP="00FE1908">
            <w:pPr>
              <w:rPr>
                <w:rFonts w:ascii="Cambria" w:hAnsi="Cambria" w:cs="Arial"/>
                <w:b/>
                <w:bCs/>
                <w:lang w:val="nl-NL"/>
              </w:rPr>
            </w:pPr>
            <w:r w:rsidRPr="005115B7">
              <w:rPr>
                <w:rFonts w:ascii="Cambria" w:hAnsi="Cambria" w:cs="Arial"/>
                <w:b/>
                <w:bCs/>
                <w:lang w:val="en-US"/>
              </w:rPr>
              <w:t xml:space="preserve">Minimal </w:t>
            </w:r>
            <w:r w:rsidRPr="005115B7">
              <w:rPr>
                <w:rFonts w:ascii="Cambria" w:hAnsi="Cambria" w:cs="Arial"/>
                <w:b/>
                <w:bCs/>
                <w:lang w:val="id-ID"/>
              </w:rPr>
              <w:t>60 (enam puluh) hari</w:t>
            </w:r>
            <w:r w:rsidRPr="005115B7">
              <w:rPr>
                <w:rFonts w:ascii="Cambria" w:hAnsi="Cambria" w:cs="Arial"/>
                <w:b/>
                <w:bCs/>
                <w:lang w:val="nl-NL"/>
              </w:rPr>
              <w:t xml:space="preserve"> kalender</w:t>
            </w:r>
          </w:p>
          <w:p w:rsidR="00191E83" w:rsidRPr="005115B7" w:rsidRDefault="00191E83" w:rsidP="00FE1908">
            <w:pPr>
              <w:ind w:left="81"/>
              <w:rPr>
                <w:rFonts w:ascii="Cambria" w:hAnsi="Cambria" w:cs="Arial"/>
                <w:lang w:val="nl-NL"/>
              </w:rPr>
            </w:pPr>
          </w:p>
        </w:tc>
      </w:tr>
      <w:tr w:rsidR="00191E83" w:rsidRPr="005115B7" w:rsidTr="00FE1908">
        <w:trPr>
          <w:jc w:val="center"/>
        </w:trPr>
        <w:tc>
          <w:tcPr>
            <w:tcW w:w="3369" w:type="dxa"/>
          </w:tcPr>
          <w:p w:rsidR="00191E83" w:rsidRPr="005115B7" w:rsidRDefault="00191E83" w:rsidP="00132C46">
            <w:pPr>
              <w:pStyle w:val="Heading2"/>
              <w:keepNext w:val="0"/>
              <w:numPr>
                <w:ilvl w:val="0"/>
                <w:numId w:val="1"/>
              </w:numPr>
              <w:tabs>
                <w:tab w:val="num" w:pos="1440"/>
              </w:tabs>
              <w:suppressAutoHyphens/>
              <w:ind w:right="-301"/>
              <w:jc w:val="left"/>
              <w:rPr>
                <w:rFonts w:ascii="Cambria" w:hAnsi="Cambria" w:cs="Arial"/>
                <w:lang w:val="nl-NL"/>
              </w:rPr>
            </w:pPr>
            <w:r w:rsidRPr="005115B7">
              <w:rPr>
                <w:rFonts w:ascii="Cambria" w:hAnsi="Cambria" w:cs="Arial"/>
                <w:lang w:val="nl-NL"/>
              </w:rPr>
              <w:t>DOKUMEN PENAWARAN</w:t>
            </w:r>
          </w:p>
        </w:tc>
        <w:tc>
          <w:tcPr>
            <w:tcW w:w="6558" w:type="dxa"/>
          </w:tcPr>
          <w:p w:rsidR="00191E83" w:rsidRPr="005115B7" w:rsidRDefault="00191E83" w:rsidP="00FE1908">
            <w:pPr>
              <w:rPr>
                <w:rFonts w:ascii="Cambria" w:hAnsi="Cambria" w:cs="Arial"/>
                <w:lang w:val="id-ID"/>
              </w:rPr>
            </w:pPr>
            <w:r w:rsidRPr="005115B7">
              <w:rPr>
                <w:rFonts w:ascii="Cambria" w:hAnsi="Cambria" w:cs="Arial"/>
                <w:lang w:val="id-ID"/>
              </w:rPr>
              <w:t>Bagian Pekerjaan yang Disubkontrakkan (tidak ada)</w:t>
            </w:r>
          </w:p>
          <w:p w:rsidR="00191E83" w:rsidRPr="005115B7" w:rsidRDefault="00191E83" w:rsidP="00FE1908">
            <w:pPr>
              <w:rPr>
                <w:rFonts w:ascii="Cambria" w:hAnsi="Cambria" w:cs="Arial"/>
                <w:lang w:val="en-US"/>
              </w:rPr>
            </w:pPr>
          </w:p>
        </w:tc>
      </w:tr>
      <w:tr w:rsidR="00191E83" w:rsidRPr="005115B7" w:rsidTr="00FE1908">
        <w:trPr>
          <w:jc w:val="center"/>
        </w:trPr>
        <w:tc>
          <w:tcPr>
            <w:tcW w:w="3369" w:type="dxa"/>
          </w:tcPr>
          <w:p w:rsidR="00191E83" w:rsidRPr="005115B7" w:rsidRDefault="00191E83" w:rsidP="00132C46">
            <w:pPr>
              <w:pStyle w:val="Heading2"/>
              <w:keepNext w:val="0"/>
              <w:numPr>
                <w:ilvl w:val="0"/>
                <w:numId w:val="1"/>
              </w:numPr>
              <w:tabs>
                <w:tab w:val="num" w:pos="1440"/>
              </w:tabs>
              <w:suppressAutoHyphens/>
              <w:ind w:right="-301"/>
              <w:jc w:val="left"/>
              <w:rPr>
                <w:rFonts w:ascii="Cambria" w:hAnsi="Cambria" w:cs="Arial"/>
                <w:lang w:val="sv-SE"/>
              </w:rPr>
            </w:pPr>
            <w:r w:rsidRPr="005115B7">
              <w:rPr>
                <w:rFonts w:ascii="Cambria" w:hAnsi="Cambria" w:cs="Arial"/>
                <w:lang w:val="nl-NL"/>
              </w:rPr>
              <w:t>SYARAT PENYEDIA</w:t>
            </w:r>
          </w:p>
        </w:tc>
        <w:tc>
          <w:tcPr>
            <w:tcW w:w="6558" w:type="dxa"/>
          </w:tcPr>
          <w:p w:rsidR="00191E83" w:rsidRPr="00B5374D" w:rsidRDefault="00191E83" w:rsidP="00132C46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Cambria" w:hAnsi="Cambria"/>
                <w:color w:val="050505"/>
                <w:spacing w:val="-2"/>
                <w:w w:val="105"/>
                <w:lang w:val="en-US"/>
              </w:rPr>
            </w:pPr>
            <w:r w:rsidRPr="00B5374D">
              <w:rPr>
                <w:rFonts w:ascii="Cambria" w:hAnsi="Cambria" w:cs="Arial"/>
                <w:lang w:val="nl-NL"/>
              </w:rPr>
              <w:t>Memiliki izin usaha perdaga</w:t>
            </w:r>
            <w:r>
              <w:rPr>
                <w:rFonts w:ascii="Cambria" w:hAnsi="Cambria" w:cs="Arial"/>
                <w:lang w:val="nl-NL"/>
              </w:rPr>
              <w:t>nga</w:t>
            </w:r>
            <w:r w:rsidRPr="00B5374D">
              <w:rPr>
                <w:rFonts w:ascii="Cambria" w:hAnsi="Cambria" w:cs="Arial"/>
                <w:lang w:val="nl-NL"/>
              </w:rPr>
              <w:t xml:space="preserve">n </w:t>
            </w:r>
            <w:r w:rsidRPr="00B5374D">
              <w:rPr>
                <w:rFonts w:ascii="Cambria" w:hAnsi="Cambria" w:cs="Arial"/>
                <w:b/>
                <w:bCs/>
                <w:lang w:val="nl-NL"/>
              </w:rPr>
              <w:t xml:space="preserve">KECIL </w:t>
            </w:r>
            <w:r w:rsidRPr="00B5374D">
              <w:rPr>
                <w:rFonts w:ascii="Cambria" w:hAnsi="Cambria" w:cs="Arial"/>
                <w:lang w:val="nl-NL"/>
              </w:rPr>
              <w:t xml:space="preserve">yang masih berlaku bidang </w:t>
            </w:r>
            <w:r w:rsidRPr="00B5374D">
              <w:rPr>
                <w:rFonts w:ascii="Cambria" w:hAnsi="Cambria" w:cs="Arial"/>
                <w:lang w:val="id-ID"/>
              </w:rPr>
              <w:t xml:space="preserve">Pengadaan </w:t>
            </w:r>
            <w:r w:rsidRPr="00B5374D">
              <w:rPr>
                <w:rFonts w:ascii="Cambria" w:hAnsi="Cambria"/>
                <w:color w:val="050505"/>
                <w:spacing w:val="-2"/>
                <w:w w:val="105"/>
                <w:lang w:val="sv-SE"/>
              </w:rPr>
              <w:t>:</w:t>
            </w:r>
            <w:r w:rsidRPr="00B5374D">
              <w:rPr>
                <w:rFonts w:ascii="Cambria" w:hAnsi="Cambria"/>
                <w:bCs/>
                <w:color w:val="050505"/>
                <w:spacing w:val="-2"/>
                <w:w w:val="105"/>
                <w:lang w:val="id-ID"/>
              </w:rPr>
              <w:t xml:space="preserve"> </w:t>
            </w:r>
            <w:r w:rsidRPr="00B5374D">
              <w:rPr>
                <w:rFonts w:ascii="Cambria" w:hAnsi="Cambria"/>
                <w:b/>
                <w:bCs/>
                <w:color w:val="050505"/>
                <w:spacing w:val="-2"/>
                <w:w w:val="105"/>
                <w:lang w:val="en-US"/>
              </w:rPr>
              <w:t>Buku</w:t>
            </w:r>
            <w:r w:rsidRPr="00B5374D">
              <w:rPr>
                <w:rFonts w:ascii="Cambria" w:hAnsi="Cambria"/>
                <w:color w:val="050505"/>
                <w:spacing w:val="-2"/>
                <w:w w:val="105"/>
                <w:lang w:val="en-US"/>
              </w:rPr>
              <w:t>.</w:t>
            </w:r>
          </w:p>
          <w:p w:rsidR="00191E83" w:rsidRPr="00B5374D" w:rsidRDefault="00191E83" w:rsidP="00132C46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Cambria" w:hAnsi="Cambria"/>
                <w:color w:val="050505"/>
                <w:spacing w:val="-2"/>
                <w:w w:val="105"/>
                <w:lang w:val="en-US"/>
              </w:rPr>
            </w:pPr>
            <w:r w:rsidRPr="00B5374D">
              <w:rPr>
                <w:rFonts w:ascii="Cambria" w:hAnsi="Cambria"/>
                <w:b/>
                <w:bCs/>
                <w:iCs/>
                <w:lang w:val="id-ID"/>
              </w:rPr>
              <w:t xml:space="preserve">Spesifikasi teknis </w:t>
            </w:r>
            <w:r w:rsidRPr="00B5374D">
              <w:rPr>
                <w:rFonts w:ascii="Cambria" w:hAnsi="Cambria"/>
                <w:b/>
                <w:bCs/>
                <w:iCs/>
              </w:rPr>
              <w:t>buku</w:t>
            </w:r>
            <w:r w:rsidRPr="00B5374D">
              <w:rPr>
                <w:rFonts w:ascii="Cambria" w:hAnsi="Cambria"/>
                <w:b/>
                <w:bCs/>
                <w:iCs/>
                <w:lang w:val="id-ID"/>
              </w:rPr>
              <w:t xml:space="preserve"> </w:t>
            </w:r>
            <w:r w:rsidRPr="00B5374D">
              <w:rPr>
                <w:rFonts w:ascii="Cambria" w:hAnsi="Cambria"/>
                <w:iCs/>
                <w:lang w:val="id-ID"/>
              </w:rPr>
              <w:t>(</w:t>
            </w:r>
            <w:r w:rsidRPr="00B5374D">
              <w:rPr>
                <w:rFonts w:ascii="Cambria" w:hAnsi="Cambria"/>
                <w:b/>
                <w:iCs/>
                <w:lang w:val="id-ID"/>
              </w:rPr>
              <w:t>judul buku, pengarang, penerbit, tahun terbit</w:t>
            </w:r>
            <w:r w:rsidRPr="00B5374D">
              <w:rPr>
                <w:rFonts w:ascii="Cambria" w:hAnsi="Cambria"/>
                <w:b/>
                <w:iCs/>
              </w:rPr>
              <w:t>,</w:t>
            </w:r>
            <w:r w:rsidRPr="00B5374D">
              <w:rPr>
                <w:rFonts w:ascii="Cambria" w:hAnsi="Cambria"/>
                <w:b/>
                <w:iCs/>
                <w:lang w:val="id-ID"/>
              </w:rPr>
              <w:t xml:space="preserve"> dan ISBN</w:t>
            </w:r>
            <w:r w:rsidRPr="00B5374D">
              <w:rPr>
                <w:rFonts w:ascii="Cambria" w:hAnsi="Cambria"/>
                <w:iCs/>
                <w:lang w:val="id-ID"/>
              </w:rPr>
              <w:t xml:space="preserve">) yang ditawarkan tercantum dengan lengkap dan jelas </w:t>
            </w:r>
            <w:r w:rsidRPr="00B5374D">
              <w:rPr>
                <w:rFonts w:ascii="Cambria" w:hAnsi="Cambria"/>
                <w:lang w:val="id-ID"/>
              </w:rPr>
              <w:t>(</w:t>
            </w:r>
            <w:r w:rsidRPr="00B5374D">
              <w:rPr>
                <w:rFonts w:ascii="Cambria" w:hAnsi="Cambria"/>
                <w:b/>
                <w:bCs/>
                <w:lang w:val="id-ID"/>
              </w:rPr>
              <w:t>dalam bentuk Excel</w:t>
            </w:r>
            <w:r w:rsidRPr="00B5374D">
              <w:rPr>
                <w:rFonts w:ascii="Cambria" w:hAnsi="Cambria"/>
                <w:lang w:val="id-ID"/>
              </w:rPr>
              <w:t>)</w:t>
            </w:r>
            <w:r w:rsidRPr="00B5374D">
              <w:rPr>
                <w:rFonts w:ascii="Cambria" w:hAnsi="Cambria"/>
              </w:rPr>
              <w:t xml:space="preserve"> sesuai dengan </w:t>
            </w:r>
            <w:r w:rsidRPr="00B5374D">
              <w:rPr>
                <w:rFonts w:ascii="Cambria" w:hAnsi="Cambria"/>
                <w:b/>
                <w:bCs/>
              </w:rPr>
              <w:t>urutan, jumlah, dan format</w:t>
            </w:r>
            <w:r w:rsidRPr="00B5374D">
              <w:rPr>
                <w:rFonts w:ascii="Cambria" w:hAnsi="Cambria"/>
              </w:rPr>
              <w:t xml:space="preserve"> yang diupload oleh Panitia di dokumen lelang </w:t>
            </w:r>
            <w:r w:rsidRPr="00B5374D">
              <w:rPr>
                <w:rFonts w:ascii="Cambria" w:hAnsi="Cambria"/>
                <w:b/>
                <w:bCs/>
              </w:rPr>
              <w:t>(tidak boleh merubah format / urutan)</w:t>
            </w:r>
            <w:r>
              <w:rPr>
                <w:rFonts w:ascii="Cambria" w:hAnsi="Cambria"/>
                <w:b/>
                <w:bCs/>
              </w:rPr>
              <w:t>.</w:t>
            </w:r>
          </w:p>
          <w:p w:rsidR="00191E83" w:rsidRPr="000F2E20" w:rsidRDefault="00191E83" w:rsidP="00132C46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Cambria" w:hAnsi="Cambria"/>
                <w:color w:val="050505"/>
                <w:spacing w:val="-2"/>
                <w:w w:val="105"/>
                <w:lang w:val="en-US"/>
              </w:rPr>
            </w:pPr>
            <w:r w:rsidRPr="00B5374D">
              <w:rPr>
                <w:rFonts w:ascii="Cambria" w:hAnsi="Cambria"/>
                <w:iCs/>
              </w:rPr>
              <w:t xml:space="preserve">Mencantumkan </w:t>
            </w:r>
            <w:r w:rsidRPr="00B5374D">
              <w:rPr>
                <w:rFonts w:ascii="Cambria" w:hAnsi="Cambria"/>
                <w:b/>
                <w:bCs/>
                <w:iCs/>
              </w:rPr>
              <w:t>keterangan ketersediaan</w:t>
            </w:r>
            <w:r w:rsidRPr="00B5374D">
              <w:rPr>
                <w:rFonts w:ascii="Cambria" w:hAnsi="Cambria"/>
                <w:iCs/>
              </w:rPr>
              <w:t xml:space="preserve"> masing-masing judul buku, sesuai dengan keadaan yang sebenarnya, </w:t>
            </w:r>
            <w:proofErr w:type="gramStart"/>
            <w:r w:rsidRPr="00B5374D">
              <w:rPr>
                <w:rFonts w:ascii="Cambria" w:hAnsi="Cambria"/>
                <w:iCs/>
              </w:rPr>
              <w:t>seperti :</w:t>
            </w:r>
            <w:proofErr w:type="gramEnd"/>
            <w:r w:rsidRPr="00B5374D">
              <w:rPr>
                <w:rFonts w:ascii="Cambria" w:hAnsi="Cambria"/>
                <w:iCs/>
              </w:rPr>
              <w:t xml:space="preserve"> </w:t>
            </w:r>
            <w:r w:rsidRPr="00B5374D">
              <w:rPr>
                <w:rFonts w:ascii="Cambria" w:hAnsi="Cambria"/>
                <w:b/>
                <w:bCs/>
                <w:iCs/>
                <w:lang w:val="id-ID"/>
              </w:rPr>
              <w:t>available (tersedia)</w:t>
            </w:r>
            <w:r w:rsidRPr="00B5374D">
              <w:rPr>
                <w:rFonts w:ascii="Cambria" w:hAnsi="Cambria"/>
                <w:b/>
                <w:bCs/>
                <w:iCs/>
              </w:rPr>
              <w:t xml:space="preserve"> </w:t>
            </w:r>
            <w:r w:rsidRPr="00B5374D">
              <w:rPr>
                <w:rFonts w:ascii="Cambria" w:hAnsi="Cambria"/>
                <w:iCs/>
              </w:rPr>
              <w:t>atau</w:t>
            </w:r>
            <w:r w:rsidRPr="00B5374D">
              <w:rPr>
                <w:rFonts w:ascii="Cambria" w:hAnsi="Cambria"/>
                <w:b/>
                <w:bCs/>
                <w:iCs/>
                <w:lang w:val="id-ID"/>
              </w:rPr>
              <w:t xml:space="preserve"> not available (tidak tersedia)</w:t>
            </w:r>
            <w:r>
              <w:rPr>
                <w:rFonts w:ascii="Cambria" w:hAnsi="Cambria"/>
                <w:b/>
                <w:bCs/>
                <w:iCs/>
                <w:lang w:val="en-US"/>
              </w:rPr>
              <w:t>.</w:t>
            </w:r>
          </w:p>
          <w:p w:rsidR="00191E83" w:rsidRPr="00B5374D" w:rsidRDefault="00191E83" w:rsidP="00132C46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Cambria" w:hAnsi="Cambria"/>
                <w:color w:val="050505"/>
                <w:spacing w:val="-2"/>
                <w:w w:val="105"/>
                <w:lang w:val="en-US"/>
              </w:rPr>
            </w:pPr>
            <w:r>
              <w:rPr>
                <w:rFonts w:ascii="Cambria" w:hAnsi="Cambria"/>
                <w:iCs/>
                <w:lang w:val="en-US"/>
              </w:rPr>
              <w:t>Memiliki pengalaman pengadaan buku asing (luar negeri), minimal nilai kontrak Rp. 100.000.000 (seratus juta rupiah), yang dibuktikan dengan SPK pada saat klarifikasi dan/atau pembuktian kualifikasi.</w:t>
            </w:r>
          </w:p>
          <w:p w:rsidR="00191E83" w:rsidRPr="00B5374D" w:rsidRDefault="00191E83" w:rsidP="00132C46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Cambria" w:hAnsi="Cambria"/>
                <w:color w:val="050505"/>
                <w:spacing w:val="-2"/>
                <w:w w:val="105"/>
                <w:lang w:val="en-US"/>
              </w:rPr>
            </w:pPr>
            <w:r w:rsidRPr="00B5374D">
              <w:rPr>
                <w:rFonts w:ascii="Cambria" w:hAnsi="Cambria"/>
                <w:color w:val="050505"/>
                <w:spacing w:val="-2"/>
                <w:w w:val="105"/>
                <w:lang w:val="en-US"/>
              </w:rPr>
              <w:t xml:space="preserve">Surat pernyataan </w:t>
            </w:r>
            <w:r w:rsidRPr="006655B0">
              <w:rPr>
                <w:rFonts w:ascii="Cambria" w:hAnsi="Cambria"/>
                <w:b/>
                <w:bCs/>
                <w:color w:val="050505"/>
                <w:spacing w:val="-2"/>
                <w:w w:val="105"/>
                <w:lang w:val="en-US"/>
              </w:rPr>
              <w:t>Bermaterai</w:t>
            </w:r>
            <w:r w:rsidRPr="00B5374D">
              <w:rPr>
                <w:rFonts w:ascii="Cambria" w:hAnsi="Cambria"/>
                <w:color w:val="050505"/>
                <w:spacing w:val="-2"/>
                <w:w w:val="105"/>
                <w:lang w:val="en-US"/>
              </w:rPr>
              <w:t xml:space="preserve"> :</w:t>
            </w:r>
          </w:p>
          <w:p w:rsidR="00191E83" w:rsidRPr="00B5374D" w:rsidRDefault="00191E83" w:rsidP="00132C46">
            <w:pPr>
              <w:pStyle w:val="ListParagraph"/>
              <w:numPr>
                <w:ilvl w:val="3"/>
                <w:numId w:val="8"/>
              </w:numPr>
              <w:ind w:left="600" w:hanging="283"/>
              <w:contextualSpacing/>
              <w:rPr>
                <w:rFonts w:ascii="Cambria" w:hAnsi="Cambria"/>
                <w:iCs/>
                <w:lang w:val="id-ID"/>
              </w:rPr>
            </w:pPr>
            <w:r w:rsidRPr="00B5374D">
              <w:rPr>
                <w:rFonts w:ascii="Cambria" w:hAnsi="Cambria"/>
                <w:b/>
                <w:bCs/>
                <w:iCs/>
                <w:lang w:val="id-ID"/>
              </w:rPr>
              <w:t>Mensuplai buku original/asli</w:t>
            </w:r>
            <w:r w:rsidRPr="00B5374D">
              <w:rPr>
                <w:rFonts w:ascii="Cambria" w:hAnsi="Cambria"/>
                <w:iCs/>
                <w:lang w:val="id-ID"/>
              </w:rPr>
              <w:t xml:space="preserve"> (bukan copy) </w:t>
            </w:r>
            <w:r w:rsidRPr="00B5374D">
              <w:rPr>
                <w:rFonts w:ascii="Cambria" w:hAnsi="Cambria"/>
                <w:iCs/>
              </w:rPr>
              <w:t xml:space="preserve">dan </w:t>
            </w:r>
            <w:r w:rsidRPr="00B5374D">
              <w:rPr>
                <w:rFonts w:ascii="Cambria" w:hAnsi="Cambria"/>
                <w:b/>
                <w:bCs/>
                <w:iCs/>
              </w:rPr>
              <w:t>bersedia di black list</w:t>
            </w:r>
            <w:r w:rsidRPr="00B5374D">
              <w:rPr>
                <w:rFonts w:ascii="Cambria" w:hAnsi="Cambria"/>
                <w:iCs/>
              </w:rPr>
              <w:t xml:space="preserve"> (dimasukkan daftar hitam) apabila memberikan buku yang tidak </w:t>
            </w:r>
            <w:r w:rsidRPr="00B5374D">
              <w:rPr>
                <w:rFonts w:ascii="Cambria" w:hAnsi="Cambria"/>
                <w:iCs/>
                <w:lang w:val="id-ID"/>
              </w:rPr>
              <w:t>original/asli;</w:t>
            </w:r>
          </w:p>
          <w:p w:rsidR="00191E83" w:rsidRPr="00B5374D" w:rsidRDefault="00191E83" w:rsidP="00132C46">
            <w:pPr>
              <w:pStyle w:val="ListParagraph"/>
              <w:numPr>
                <w:ilvl w:val="3"/>
                <w:numId w:val="8"/>
              </w:numPr>
              <w:ind w:left="600" w:hanging="283"/>
              <w:contextualSpacing/>
              <w:rPr>
                <w:rFonts w:ascii="Cambria" w:hAnsi="Cambria"/>
                <w:iCs/>
                <w:lang w:val="id-ID"/>
              </w:rPr>
            </w:pPr>
            <w:r w:rsidRPr="00B5374D">
              <w:rPr>
                <w:rFonts w:ascii="Cambria" w:hAnsi="Cambria"/>
                <w:b/>
                <w:bCs/>
                <w:iCs/>
                <w:lang w:val="id-ID"/>
              </w:rPr>
              <w:t>Kesediaan untuk mengganti</w:t>
            </w:r>
            <w:r w:rsidRPr="00B5374D">
              <w:rPr>
                <w:rFonts w:ascii="Cambria" w:hAnsi="Cambria"/>
                <w:iCs/>
                <w:lang w:val="id-ID"/>
              </w:rPr>
              <w:t xml:space="preserve"> dengan buku yang lain sesuai dengan kesepakatan dan/atau mengembalikan uang ke negara untuk buku-buku yang tidak ada/atau tidak </w:t>
            </w:r>
            <w:r w:rsidRPr="00B5374D">
              <w:rPr>
                <w:rFonts w:ascii="Cambria" w:hAnsi="Cambria"/>
                <w:iCs/>
              </w:rPr>
              <w:t xml:space="preserve">tersedia (bukti tidak tersedianya buku adalah surat keterangan asli dari penerbit </w:t>
            </w:r>
            <w:r w:rsidRPr="00B5374D">
              <w:rPr>
                <w:rFonts w:ascii="Cambria" w:hAnsi="Cambria"/>
                <w:iCs/>
                <w:lang w:val="id-ID"/>
              </w:rPr>
              <w:t xml:space="preserve">/ perwakilan penerbit </w:t>
            </w:r>
            <w:r w:rsidRPr="00B5374D">
              <w:rPr>
                <w:rFonts w:ascii="Cambria" w:hAnsi="Cambria"/>
                <w:iCs/>
              </w:rPr>
              <w:t>dengan tanda</w:t>
            </w:r>
            <w:r w:rsidRPr="00B5374D">
              <w:rPr>
                <w:rFonts w:ascii="Cambria" w:hAnsi="Cambria"/>
                <w:iCs/>
                <w:lang w:val="id-ID"/>
              </w:rPr>
              <w:t xml:space="preserve"> </w:t>
            </w:r>
            <w:r w:rsidRPr="00B5374D">
              <w:rPr>
                <w:rFonts w:ascii="Cambria" w:hAnsi="Cambria"/>
                <w:iCs/>
              </w:rPr>
              <w:t>tangan basah)</w:t>
            </w:r>
            <w:r w:rsidRPr="00B5374D">
              <w:rPr>
                <w:rFonts w:ascii="Cambria" w:hAnsi="Cambria"/>
                <w:iCs/>
                <w:lang w:val="id-ID"/>
              </w:rPr>
              <w:t xml:space="preserve">, </w:t>
            </w:r>
            <w:r w:rsidRPr="00B5374D">
              <w:rPr>
                <w:rFonts w:ascii="Cambria" w:hAnsi="Cambria"/>
                <w:iCs/>
              </w:rPr>
              <w:t>serta</w:t>
            </w:r>
            <w:r w:rsidRPr="00B5374D">
              <w:rPr>
                <w:rFonts w:ascii="Cambria" w:hAnsi="Cambria"/>
                <w:iCs/>
                <w:lang w:val="id-ID"/>
              </w:rPr>
              <w:t xml:space="preserve"> </w:t>
            </w:r>
            <w:r w:rsidRPr="00B5374D">
              <w:rPr>
                <w:rFonts w:ascii="Cambria" w:hAnsi="Cambria"/>
                <w:b/>
                <w:bCs/>
                <w:iCs/>
                <w:lang w:val="id-ID"/>
              </w:rPr>
              <w:t>pengembalian</w:t>
            </w:r>
            <w:r w:rsidRPr="00B5374D">
              <w:rPr>
                <w:rFonts w:ascii="Cambria" w:hAnsi="Cambria"/>
                <w:iCs/>
                <w:lang w:val="id-ID"/>
              </w:rPr>
              <w:t xml:space="preserve"> dan/atau </w:t>
            </w:r>
            <w:r w:rsidRPr="00B5374D">
              <w:rPr>
                <w:rFonts w:ascii="Cambria" w:hAnsi="Cambria"/>
                <w:b/>
                <w:bCs/>
                <w:iCs/>
                <w:lang w:val="id-ID"/>
              </w:rPr>
              <w:t>penggantian</w:t>
            </w:r>
            <w:r w:rsidRPr="00B5374D">
              <w:rPr>
                <w:rFonts w:ascii="Cambria" w:hAnsi="Cambria"/>
                <w:iCs/>
                <w:lang w:val="id-ID"/>
              </w:rPr>
              <w:t xml:space="preserve"> </w:t>
            </w:r>
            <w:r w:rsidRPr="00B5374D">
              <w:rPr>
                <w:rFonts w:ascii="Cambria" w:hAnsi="Cambria"/>
                <w:b/>
                <w:bCs/>
                <w:iCs/>
                <w:lang w:val="id-ID"/>
              </w:rPr>
              <w:t>buku tersebut</w:t>
            </w:r>
            <w:r w:rsidRPr="00B5374D">
              <w:rPr>
                <w:rFonts w:ascii="Cambria" w:hAnsi="Cambria"/>
                <w:iCs/>
                <w:lang w:val="id-ID"/>
              </w:rPr>
              <w:t xml:space="preserve"> menggunakan dasar </w:t>
            </w:r>
            <w:r w:rsidRPr="00B5374D">
              <w:rPr>
                <w:rFonts w:ascii="Cambria" w:hAnsi="Cambria"/>
                <w:b/>
                <w:bCs/>
                <w:iCs/>
                <w:lang w:val="id-ID"/>
              </w:rPr>
              <w:t>Harga Perkiraan Sendiri (HPS)</w:t>
            </w:r>
            <w:r w:rsidRPr="00B5374D">
              <w:rPr>
                <w:rFonts w:ascii="Cambria" w:hAnsi="Cambria"/>
                <w:iCs/>
                <w:lang w:val="id-ID"/>
              </w:rPr>
              <w:t xml:space="preserve"> PPK, </w:t>
            </w:r>
            <w:r w:rsidRPr="00B5374D">
              <w:rPr>
                <w:rFonts w:ascii="Cambria" w:hAnsi="Cambria"/>
                <w:b/>
                <w:bCs/>
                <w:iCs/>
                <w:lang w:val="id-ID"/>
              </w:rPr>
              <w:t>bukan harga penawaran penyedia</w:t>
            </w:r>
            <w:r w:rsidRPr="00B5374D">
              <w:rPr>
                <w:rFonts w:ascii="Cambria" w:hAnsi="Cambria"/>
                <w:iCs/>
                <w:lang w:val="id-ID"/>
              </w:rPr>
              <w:t>;</w:t>
            </w:r>
          </w:p>
          <w:p w:rsidR="00191E83" w:rsidRPr="00B5374D" w:rsidRDefault="00191E83" w:rsidP="00132C46">
            <w:pPr>
              <w:pStyle w:val="ListParagraph"/>
              <w:numPr>
                <w:ilvl w:val="3"/>
                <w:numId w:val="8"/>
              </w:numPr>
              <w:ind w:left="600" w:hanging="283"/>
              <w:contextualSpacing/>
              <w:rPr>
                <w:rFonts w:ascii="Cambria" w:hAnsi="Cambria"/>
                <w:iCs/>
                <w:lang w:val="id-ID"/>
              </w:rPr>
            </w:pPr>
            <w:r w:rsidRPr="00B5374D">
              <w:rPr>
                <w:rFonts w:ascii="Cambria" w:hAnsi="Cambria"/>
                <w:b/>
                <w:bCs/>
                <w:iCs/>
                <w:lang w:val="id-ID"/>
              </w:rPr>
              <w:t>Sanggup meny</w:t>
            </w:r>
            <w:r>
              <w:rPr>
                <w:rFonts w:ascii="Cambria" w:hAnsi="Cambria"/>
                <w:b/>
                <w:bCs/>
                <w:iCs/>
                <w:lang w:val="id-ID"/>
              </w:rPr>
              <w:t>elesaikan pekerjaan tepat waktu</w:t>
            </w:r>
            <w:r w:rsidRPr="006655B0">
              <w:rPr>
                <w:rFonts w:ascii="Cambria" w:hAnsi="Cambria"/>
                <w:b/>
                <w:bCs/>
                <w:iCs/>
                <w:lang w:val="id-ID"/>
              </w:rPr>
              <w:t xml:space="preserve"> dan mengirimkan buku di tempat tujuan akhir di Perpustakaan Pusat UIN Maulana Malik Ibrahim Malang lantai 2.</w:t>
            </w:r>
          </w:p>
          <w:p w:rsidR="00191E83" w:rsidRPr="005115B7" w:rsidRDefault="00191E83" w:rsidP="00FE1908">
            <w:pPr>
              <w:pStyle w:val="ListParagraph"/>
              <w:ind w:left="1395"/>
              <w:jc w:val="both"/>
              <w:rPr>
                <w:rFonts w:ascii="Cambria" w:hAnsi="Cambria" w:cs="Arial"/>
                <w:lang w:val="sv-SE"/>
              </w:rPr>
            </w:pPr>
          </w:p>
        </w:tc>
      </w:tr>
    </w:tbl>
    <w:p w:rsidR="00047F94" w:rsidRDefault="00132C46"/>
    <w:sectPr w:rsidR="00047F94" w:rsidSect="00191E83">
      <w:pgSz w:w="12191" w:h="18711" w:code="12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TFF5E1C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E640EB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E62EBB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B6"/>
    <w:multiLevelType w:val="multilevel"/>
    <w:tmpl w:val="5C882392"/>
    <w:lvl w:ilvl="0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0000E8"/>
    <w:multiLevelType w:val="multilevel"/>
    <w:tmpl w:val="A3961DAC"/>
    <w:lvl w:ilvl="0">
      <w:start w:val="1"/>
      <w:numFmt w:val="upperLetter"/>
      <w:lvlText w:val="%1."/>
      <w:lvlJc w:val="left"/>
      <w:pPr>
        <w:ind w:left="2061" w:hanging="360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621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34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06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78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501" w:hanging="180"/>
      </w:pPr>
      <w:rPr>
        <w:rFonts w:cs="Times New Roman"/>
      </w:rPr>
    </w:lvl>
    <w:lvl w:ilvl="6">
      <w:start w:val="1"/>
      <w:numFmt w:val="lowerLetter"/>
      <w:lvlText w:val="%7."/>
      <w:lvlJc w:val="left"/>
      <w:pPr>
        <w:ind w:left="4221" w:hanging="360"/>
      </w:pPr>
      <w:rPr>
        <w:rFonts w:cs="Times New Roman" w:hint="default"/>
        <w:b w:val="0"/>
        <w:i w:val="0"/>
        <w:caps w:val="0"/>
        <w:vanish w:val="0"/>
        <w:color w:val="auto"/>
        <w:sz w:val="20"/>
        <w:szCs w:val="20"/>
      </w:rPr>
    </w:lvl>
    <w:lvl w:ilvl="7">
      <w:start w:val="1"/>
      <w:numFmt w:val="lowerLetter"/>
      <w:lvlText w:val="%8."/>
      <w:lvlJc w:val="left"/>
      <w:pPr>
        <w:ind w:left="494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661" w:hanging="180"/>
      </w:pPr>
      <w:rPr>
        <w:rFonts w:cs="Times New Roman"/>
      </w:rPr>
    </w:lvl>
  </w:abstractNum>
  <w:abstractNum w:abstractNumId="2">
    <w:nsid w:val="02411992"/>
    <w:multiLevelType w:val="hybridMultilevel"/>
    <w:tmpl w:val="3E800A84"/>
    <w:lvl w:ilvl="0" w:tplc="04210019">
      <w:start w:val="1"/>
      <w:numFmt w:val="lowerLetter"/>
      <w:lvlText w:val="%1."/>
      <w:lvlJc w:val="left"/>
      <w:pPr>
        <w:ind w:left="1395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2115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35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555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275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995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715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35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155" w:hanging="180"/>
      </w:pPr>
      <w:rPr>
        <w:rFonts w:cs="Times New Roman"/>
      </w:rPr>
    </w:lvl>
  </w:abstractNum>
  <w:abstractNum w:abstractNumId="3">
    <w:nsid w:val="101E71A0"/>
    <w:multiLevelType w:val="hybridMultilevel"/>
    <w:tmpl w:val="3ED27FF4"/>
    <w:lvl w:ilvl="0" w:tplc="224AB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B4E66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0C40D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1FC63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48A13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81CD1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E9A4F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23A35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618FF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1C2B4838"/>
    <w:multiLevelType w:val="hybridMultilevel"/>
    <w:tmpl w:val="E1CC13C0"/>
    <w:lvl w:ilvl="0" w:tplc="EE18979C">
      <w:start w:val="1"/>
      <w:numFmt w:val="lowerLetter"/>
      <w:lvlText w:val="%1."/>
      <w:lvlJc w:val="left"/>
      <w:pPr>
        <w:ind w:left="1395" w:hanging="360"/>
      </w:pPr>
      <w:rPr>
        <w:rFonts w:cs="Times New Roman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15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35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555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275" w:hanging="360"/>
      </w:pPr>
      <w:rPr>
        <w:rFonts w:cs="Times New Roman"/>
      </w:rPr>
    </w:lvl>
    <w:lvl w:ilvl="5" w:tplc="04210019">
      <w:start w:val="1"/>
      <w:numFmt w:val="lowerLetter"/>
      <w:lvlText w:val="%6."/>
      <w:lvlJc w:val="left"/>
      <w:pPr>
        <w:ind w:left="4995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715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35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155" w:hanging="180"/>
      </w:pPr>
      <w:rPr>
        <w:rFonts w:cs="Times New Roman"/>
      </w:rPr>
    </w:lvl>
  </w:abstractNum>
  <w:abstractNum w:abstractNumId="5">
    <w:nsid w:val="1D340EF0"/>
    <w:multiLevelType w:val="hybridMultilevel"/>
    <w:tmpl w:val="2F6EDF3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12516"/>
    <w:multiLevelType w:val="multilevel"/>
    <w:tmpl w:val="B29EEC6A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">
    <w:nsid w:val="24E17B10"/>
    <w:multiLevelType w:val="hybridMultilevel"/>
    <w:tmpl w:val="38884B3A"/>
    <w:lvl w:ilvl="0" w:tplc="90EE9CFE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6C2142E"/>
    <w:multiLevelType w:val="hybridMultilevel"/>
    <w:tmpl w:val="B50886A6"/>
    <w:lvl w:ilvl="0" w:tplc="04210011">
      <w:start w:val="1"/>
      <w:numFmt w:val="decimal"/>
      <w:lvlText w:val="%1)"/>
      <w:lvlJc w:val="left"/>
      <w:pPr>
        <w:ind w:left="2115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9">
    <w:nsid w:val="2AB51A5A"/>
    <w:multiLevelType w:val="multilevel"/>
    <w:tmpl w:val="0F6AB7C6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  <w:color w:val="0070C0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70C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70C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70C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70C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color w:val="0070C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70C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70C0"/>
      </w:rPr>
    </w:lvl>
  </w:abstractNum>
  <w:abstractNum w:abstractNumId="10">
    <w:nsid w:val="2B9F3B76"/>
    <w:multiLevelType w:val="hybridMultilevel"/>
    <w:tmpl w:val="47608DA2"/>
    <w:lvl w:ilvl="0" w:tplc="E112339E">
      <w:start w:val="1"/>
      <w:numFmt w:val="decimal"/>
      <w:lvlText w:val="%1."/>
      <w:lvlJc w:val="left"/>
      <w:pPr>
        <w:ind w:left="770" w:hanging="36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11">
    <w:nsid w:val="2D097A2C"/>
    <w:multiLevelType w:val="hybridMultilevel"/>
    <w:tmpl w:val="80442626"/>
    <w:lvl w:ilvl="0" w:tplc="04210017">
      <w:start w:val="1"/>
      <w:numFmt w:val="lowerLetter"/>
      <w:lvlText w:val="%1)"/>
      <w:lvlJc w:val="left"/>
      <w:pPr>
        <w:ind w:left="1537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2257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977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97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417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137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857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577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97" w:hanging="180"/>
      </w:pPr>
      <w:rPr>
        <w:rFonts w:cs="Times New Roman"/>
      </w:rPr>
    </w:lvl>
  </w:abstractNum>
  <w:abstractNum w:abstractNumId="12">
    <w:nsid w:val="2D6256A2"/>
    <w:multiLevelType w:val="hybridMultilevel"/>
    <w:tmpl w:val="FE8270A2"/>
    <w:lvl w:ilvl="0" w:tplc="7F4AD902">
      <w:start w:val="1"/>
      <w:numFmt w:val="decimal"/>
      <w:lvlText w:val="%1)"/>
      <w:lvlJc w:val="left"/>
      <w:pPr>
        <w:ind w:left="1177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897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617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337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057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777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97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217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937" w:hanging="180"/>
      </w:pPr>
      <w:rPr>
        <w:rFonts w:cs="Times New Roman"/>
      </w:rPr>
    </w:lvl>
  </w:abstractNum>
  <w:abstractNum w:abstractNumId="13">
    <w:nsid w:val="2F5B7660"/>
    <w:multiLevelType w:val="hybridMultilevel"/>
    <w:tmpl w:val="1A1AD326"/>
    <w:lvl w:ilvl="0" w:tplc="782EFB40">
      <w:start w:val="6"/>
      <w:numFmt w:val="upperLetter"/>
      <w:lvlText w:val="%1."/>
      <w:lvlJc w:val="left"/>
      <w:pPr>
        <w:ind w:left="1254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F713480"/>
    <w:multiLevelType w:val="multilevel"/>
    <w:tmpl w:val="CC4ADA8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5">
    <w:nsid w:val="3242388D"/>
    <w:multiLevelType w:val="hybridMultilevel"/>
    <w:tmpl w:val="C3B82158"/>
    <w:lvl w:ilvl="0" w:tplc="A802D9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4EA32A3"/>
    <w:multiLevelType w:val="hybridMultilevel"/>
    <w:tmpl w:val="8ED85C78"/>
    <w:lvl w:ilvl="0" w:tplc="04090019">
      <w:start w:val="1"/>
      <w:numFmt w:val="lowerLetter"/>
      <w:lvlText w:val="%1."/>
      <w:lvlJc w:val="left"/>
      <w:pPr>
        <w:ind w:left="125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9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14" w:hanging="180"/>
      </w:pPr>
      <w:rPr>
        <w:rFonts w:cs="Times New Roman"/>
      </w:rPr>
    </w:lvl>
  </w:abstractNum>
  <w:abstractNum w:abstractNumId="17">
    <w:nsid w:val="35EE2DCF"/>
    <w:multiLevelType w:val="multilevel"/>
    <w:tmpl w:val="FFEED1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8">
    <w:nsid w:val="38AD11CE"/>
    <w:multiLevelType w:val="multilevel"/>
    <w:tmpl w:val="6F629978"/>
    <w:lvl w:ilvl="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9">
    <w:nsid w:val="3C136DF4"/>
    <w:multiLevelType w:val="hybridMultilevel"/>
    <w:tmpl w:val="CF14CFDC"/>
    <w:lvl w:ilvl="0" w:tplc="04210019">
      <w:start w:val="1"/>
      <w:numFmt w:val="lowerLetter"/>
      <w:lvlText w:val="%1."/>
      <w:lvlJc w:val="left"/>
      <w:pPr>
        <w:ind w:left="873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593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313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033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753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473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193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913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633" w:hanging="180"/>
      </w:pPr>
      <w:rPr>
        <w:rFonts w:cs="Times New Roman"/>
      </w:rPr>
    </w:lvl>
  </w:abstractNum>
  <w:abstractNum w:abstractNumId="20">
    <w:nsid w:val="44721DEA"/>
    <w:multiLevelType w:val="multilevel"/>
    <w:tmpl w:val="43569FEC"/>
    <w:lvl w:ilvl="0">
      <w:start w:val="1"/>
      <w:numFmt w:val="decimal"/>
      <w:lvlText w:val="12.%1"/>
      <w:lvlJc w:val="left"/>
      <w:pPr>
        <w:ind w:left="1395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2115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35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555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27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99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15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3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155" w:hanging="180"/>
      </w:pPr>
      <w:rPr>
        <w:rFonts w:cs="Times New Roman" w:hint="default"/>
      </w:rPr>
    </w:lvl>
  </w:abstractNum>
  <w:abstractNum w:abstractNumId="21">
    <w:nsid w:val="46656032"/>
    <w:multiLevelType w:val="hybridMultilevel"/>
    <w:tmpl w:val="B59A861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3C26BD8">
      <w:start w:val="1"/>
      <w:numFmt w:val="lowerLetter"/>
      <w:lvlText w:val="%2."/>
      <w:lvlJc w:val="left"/>
      <w:pPr>
        <w:ind w:left="1440" w:hanging="360"/>
      </w:pPr>
      <w:rPr>
        <w:rFonts w:cs="Times New Roman"/>
        <w:i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3995214"/>
    <w:multiLevelType w:val="multilevel"/>
    <w:tmpl w:val="AF5CF602"/>
    <w:lvl w:ilvl="0">
      <w:start w:val="1"/>
      <w:numFmt w:val="decimal"/>
      <w:lvlText w:val="10.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3">
    <w:nsid w:val="56A42CE2"/>
    <w:multiLevelType w:val="hybridMultilevel"/>
    <w:tmpl w:val="3A5437EE"/>
    <w:lvl w:ilvl="0" w:tplc="12941F80">
      <w:start w:val="1"/>
      <w:numFmt w:val="upperLett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  <w:strike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7437D9A"/>
    <w:multiLevelType w:val="hybridMultilevel"/>
    <w:tmpl w:val="11347452"/>
    <w:lvl w:ilvl="0" w:tplc="04210019">
      <w:start w:val="1"/>
      <w:numFmt w:val="lowerLetter"/>
      <w:lvlText w:val="%1."/>
      <w:lvlJc w:val="left"/>
      <w:pPr>
        <w:ind w:left="872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592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312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032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752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472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192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912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632" w:hanging="180"/>
      </w:pPr>
      <w:rPr>
        <w:rFonts w:cs="Times New Roman"/>
      </w:rPr>
    </w:lvl>
  </w:abstractNum>
  <w:abstractNum w:abstractNumId="25">
    <w:nsid w:val="5BC27540"/>
    <w:multiLevelType w:val="multilevel"/>
    <w:tmpl w:val="BC78D43E"/>
    <w:lvl w:ilvl="0">
      <w:start w:val="1"/>
      <w:numFmt w:val="upperLetter"/>
      <w:lvlText w:val="%1."/>
      <w:lvlJc w:val="left"/>
      <w:pPr>
        <w:ind w:left="2061" w:hanging="360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621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34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06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781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3501" w:hanging="180"/>
      </w:pPr>
      <w:rPr>
        <w:rFonts w:cs="Times New Roman"/>
      </w:rPr>
    </w:lvl>
    <w:lvl w:ilvl="6">
      <w:start w:val="1"/>
      <w:numFmt w:val="lowerLetter"/>
      <w:lvlText w:val="%7."/>
      <w:lvlJc w:val="left"/>
      <w:pPr>
        <w:ind w:left="4221" w:hanging="360"/>
      </w:pPr>
      <w:rPr>
        <w:rFonts w:cs="Times New Roman" w:hint="default"/>
        <w:b w:val="0"/>
        <w:i w:val="0"/>
        <w:caps w:val="0"/>
        <w:vanish w:val="0"/>
        <w:color w:val="auto"/>
        <w:sz w:val="20"/>
        <w:szCs w:val="20"/>
      </w:rPr>
    </w:lvl>
    <w:lvl w:ilvl="7">
      <w:start w:val="1"/>
      <w:numFmt w:val="lowerLetter"/>
      <w:lvlText w:val="%8."/>
      <w:lvlJc w:val="left"/>
      <w:pPr>
        <w:ind w:left="494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661" w:hanging="180"/>
      </w:pPr>
      <w:rPr>
        <w:rFonts w:cs="Times New Roman"/>
      </w:rPr>
    </w:lvl>
  </w:abstractNum>
  <w:abstractNum w:abstractNumId="26">
    <w:nsid w:val="5C491C5D"/>
    <w:multiLevelType w:val="hybridMultilevel"/>
    <w:tmpl w:val="F1EEE30A"/>
    <w:lvl w:ilvl="0" w:tplc="04210011">
      <w:start w:val="1"/>
      <w:numFmt w:val="decimal"/>
      <w:lvlText w:val="%1)"/>
      <w:lvlJc w:val="left"/>
      <w:pPr>
        <w:ind w:left="1679" w:hanging="360"/>
      </w:pPr>
      <w:rPr>
        <w:rFonts w:cs="Times New Roman"/>
      </w:rPr>
    </w:lvl>
    <w:lvl w:ilvl="1" w:tplc="04210011">
      <w:start w:val="1"/>
      <w:numFmt w:val="decimal"/>
      <w:lvlText w:val="%2)"/>
      <w:lvlJc w:val="left"/>
      <w:pPr>
        <w:ind w:left="2399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119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839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559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279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999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719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439" w:hanging="180"/>
      </w:pPr>
      <w:rPr>
        <w:rFonts w:cs="Times New Roman"/>
      </w:rPr>
    </w:lvl>
  </w:abstractNum>
  <w:abstractNum w:abstractNumId="27">
    <w:nsid w:val="5E33276B"/>
    <w:multiLevelType w:val="hybridMultilevel"/>
    <w:tmpl w:val="548CD282"/>
    <w:lvl w:ilvl="0" w:tplc="04210019">
      <w:start w:val="1"/>
      <w:numFmt w:val="lowerLetter"/>
      <w:lvlText w:val="%1."/>
      <w:lvlJc w:val="left"/>
      <w:pPr>
        <w:ind w:left="1181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901" w:hanging="360"/>
      </w:pPr>
      <w:rPr>
        <w:rFonts w:cs="Times New Roman"/>
      </w:rPr>
    </w:lvl>
    <w:lvl w:ilvl="2" w:tplc="72582DC2">
      <w:start w:val="1"/>
      <w:numFmt w:val="decimal"/>
      <w:lvlText w:val="%3)"/>
      <w:lvlJc w:val="left"/>
      <w:pPr>
        <w:ind w:left="2801" w:hanging="360"/>
      </w:pPr>
      <w:rPr>
        <w:rFonts w:cs="Times New Roman" w:hint="default"/>
      </w:rPr>
    </w:lvl>
    <w:lvl w:ilvl="3" w:tplc="0421000F" w:tentative="1">
      <w:start w:val="1"/>
      <w:numFmt w:val="decimal"/>
      <w:lvlText w:val="%4."/>
      <w:lvlJc w:val="left"/>
      <w:pPr>
        <w:ind w:left="3341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4061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781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501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221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941" w:hanging="180"/>
      </w:pPr>
      <w:rPr>
        <w:rFonts w:cs="Times New Roman"/>
      </w:rPr>
    </w:lvl>
  </w:abstractNum>
  <w:abstractNum w:abstractNumId="28">
    <w:nsid w:val="622C6DED"/>
    <w:multiLevelType w:val="hybridMultilevel"/>
    <w:tmpl w:val="DBEA577A"/>
    <w:lvl w:ilvl="0" w:tplc="04090019">
      <w:start w:val="1"/>
      <w:numFmt w:val="lowerLetter"/>
      <w:lvlText w:val="%1."/>
      <w:lvlJc w:val="left"/>
      <w:pPr>
        <w:ind w:left="12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9">
    <w:nsid w:val="69E70144"/>
    <w:multiLevelType w:val="hybridMultilevel"/>
    <w:tmpl w:val="13D88C20"/>
    <w:lvl w:ilvl="0" w:tplc="04210011">
      <w:start w:val="1"/>
      <w:numFmt w:val="decimal"/>
      <w:lvlText w:val="%1)"/>
      <w:lvlJc w:val="left"/>
      <w:pPr>
        <w:ind w:left="1254" w:hanging="360"/>
      </w:pPr>
      <w:rPr>
        <w:rFonts w:cs="Times New Roman"/>
      </w:rPr>
    </w:lvl>
    <w:lvl w:ilvl="1" w:tplc="04210011">
      <w:start w:val="1"/>
      <w:numFmt w:val="decimal"/>
      <w:lvlText w:val="%2)"/>
      <w:lvlJc w:val="left"/>
      <w:pPr>
        <w:ind w:left="1974" w:hanging="360"/>
      </w:pPr>
      <w:rPr>
        <w:rFonts w:cs="Times New Roman"/>
      </w:rPr>
    </w:lvl>
    <w:lvl w:ilvl="2" w:tplc="4D52B996">
      <w:start w:val="1"/>
      <w:numFmt w:val="lowerLetter"/>
      <w:lvlText w:val="%3)"/>
      <w:lvlJc w:val="left"/>
      <w:pPr>
        <w:ind w:left="2874" w:hanging="360"/>
      </w:pPr>
      <w:rPr>
        <w:rFonts w:cs="Times New Roman" w:hint="default"/>
      </w:rPr>
    </w:lvl>
    <w:lvl w:ilvl="3" w:tplc="0421000F" w:tentative="1">
      <w:start w:val="1"/>
      <w:numFmt w:val="decimal"/>
      <w:lvlText w:val="%4."/>
      <w:lvlJc w:val="left"/>
      <w:pPr>
        <w:ind w:left="341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13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85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57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29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014" w:hanging="180"/>
      </w:pPr>
      <w:rPr>
        <w:rFonts w:cs="Times New Roman"/>
      </w:rPr>
    </w:lvl>
  </w:abstractNum>
  <w:abstractNum w:abstractNumId="30">
    <w:nsid w:val="71D71FA1"/>
    <w:multiLevelType w:val="hybridMultilevel"/>
    <w:tmpl w:val="3380209C"/>
    <w:lvl w:ilvl="0" w:tplc="04090011">
      <w:start w:val="1"/>
      <w:numFmt w:val="decimal"/>
      <w:lvlText w:val="%1)"/>
      <w:lvlJc w:val="left"/>
      <w:pPr>
        <w:ind w:left="1266" w:hanging="360"/>
      </w:pPr>
      <w:rPr>
        <w:rFonts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6" w:hanging="180"/>
      </w:pPr>
      <w:rPr>
        <w:rFonts w:cs="Times New Roman"/>
      </w:rPr>
    </w:lvl>
  </w:abstractNum>
  <w:abstractNum w:abstractNumId="31">
    <w:nsid w:val="72591872"/>
    <w:multiLevelType w:val="hybridMultilevel"/>
    <w:tmpl w:val="EBEA05CC"/>
    <w:lvl w:ilvl="0" w:tplc="7A80F6C0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34F64E0"/>
    <w:multiLevelType w:val="multilevel"/>
    <w:tmpl w:val="E8B2967A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33">
    <w:nsid w:val="7A7D5D94"/>
    <w:multiLevelType w:val="hybridMultilevel"/>
    <w:tmpl w:val="C83E782E"/>
    <w:lvl w:ilvl="0" w:tplc="04210019">
      <w:start w:val="1"/>
      <w:numFmt w:val="lowerLetter"/>
      <w:lvlText w:val="%1."/>
      <w:lvlJc w:val="left"/>
      <w:pPr>
        <w:ind w:left="1112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832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52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72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92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712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32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52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72" w:hanging="180"/>
      </w:pPr>
      <w:rPr>
        <w:rFonts w:cs="Times New Roman"/>
      </w:rPr>
    </w:lvl>
  </w:abstractNum>
  <w:abstractNum w:abstractNumId="34">
    <w:nsid w:val="7A921598"/>
    <w:multiLevelType w:val="multilevel"/>
    <w:tmpl w:val="0804F21E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35">
    <w:nsid w:val="7BA23789"/>
    <w:multiLevelType w:val="hybridMultilevel"/>
    <w:tmpl w:val="7C2E6F1A"/>
    <w:lvl w:ilvl="0" w:tplc="9640B3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i w:val="0"/>
        <w:sz w:val="26"/>
        <w:szCs w:val="26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7EDF0804"/>
    <w:multiLevelType w:val="hybridMultilevel"/>
    <w:tmpl w:val="41527146"/>
    <w:lvl w:ilvl="0" w:tplc="04090019">
      <w:start w:val="1"/>
      <w:numFmt w:val="lowerLetter"/>
      <w:lvlText w:val="%1."/>
      <w:lvlJc w:val="left"/>
      <w:pPr>
        <w:ind w:left="139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5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2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  <w:rPr>
        <w:rFonts w:cs="Times New Roman"/>
      </w:rPr>
    </w:lvl>
  </w:abstractNum>
  <w:num w:numId="1">
    <w:abstractNumId w:val="23"/>
  </w:num>
  <w:num w:numId="2">
    <w:abstractNumId w:val="10"/>
  </w:num>
  <w:num w:numId="3">
    <w:abstractNumId w:val="32"/>
  </w:num>
  <w:num w:numId="4">
    <w:abstractNumId w:val="19"/>
  </w:num>
  <w:num w:numId="5">
    <w:abstractNumId w:val="18"/>
  </w:num>
  <w:num w:numId="6">
    <w:abstractNumId w:val="17"/>
  </w:num>
  <w:num w:numId="7">
    <w:abstractNumId w:val="24"/>
  </w:num>
  <w:num w:numId="8">
    <w:abstractNumId w:val="20"/>
  </w:num>
  <w:num w:numId="9">
    <w:abstractNumId w:val="4"/>
  </w:num>
  <w:num w:numId="10">
    <w:abstractNumId w:val="26"/>
  </w:num>
  <w:num w:numId="11">
    <w:abstractNumId w:val="33"/>
  </w:num>
  <w:num w:numId="12">
    <w:abstractNumId w:val="22"/>
  </w:num>
  <w:num w:numId="13">
    <w:abstractNumId w:val="31"/>
  </w:num>
  <w:num w:numId="14">
    <w:abstractNumId w:val="0"/>
  </w:num>
  <w:num w:numId="15">
    <w:abstractNumId w:val="7"/>
  </w:num>
  <w:num w:numId="16">
    <w:abstractNumId w:val="21"/>
  </w:num>
  <w:num w:numId="17">
    <w:abstractNumId w:val="1"/>
  </w:num>
  <w:num w:numId="18">
    <w:abstractNumId w:val="9"/>
  </w:num>
  <w:num w:numId="19">
    <w:abstractNumId w:val="12"/>
  </w:num>
  <w:num w:numId="20">
    <w:abstractNumId w:val="36"/>
  </w:num>
  <w:num w:numId="21">
    <w:abstractNumId w:val="29"/>
  </w:num>
  <w:num w:numId="22">
    <w:abstractNumId w:val="27"/>
  </w:num>
  <w:num w:numId="23">
    <w:abstractNumId w:val="11"/>
  </w:num>
  <w:num w:numId="24">
    <w:abstractNumId w:val="16"/>
  </w:num>
  <w:num w:numId="25">
    <w:abstractNumId w:val="14"/>
  </w:num>
  <w:num w:numId="26">
    <w:abstractNumId w:val="35"/>
  </w:num>
  <w:num w:numId="27">
    <w:abstractNumId w:val="2"/>
  </w:num>
  <w:num w:numId="28">
    <w:abstractNumId w:val="8"/>
  </w:num>
  <w:num w:numId="29">
    <w:abstractNumId w:val="34"/>
  </w:num>
  <w:num w:numId="30">
    <w:abstractNumId w:val="25"/>
  </w:num>
  <w:num w:numId="31">
    <w:abstractNumId w:val="28"/>
  </w:num>
  <w:num w:numId="32">
    <w:abstractNumId w:val="30"/>
  </w:num>
  <w:num w:numId="33">
    <w:abstractNumId w:val="6"/>
  </w:num>
  <w:num w:numId="34">
    <w:abstractNumId w:val="13"/>
  </w:num>
  <w:num w:numId="35">
    <w:abstractNumId w:val="3"/>
  </w:num>
  <w:num w:numId="36">
    <w:abstractNumId w:val="5"/>
  </w:num>
  <w:num w:numId="37">
    <w:abstractNumId w:val="1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E83"/>
    <w:rsid w:val="00132C46"/>
    <w:rsid w:val="00191E83"/>
    <w:rsid w:val="003631F7"/>
    <w:rsid w:val="00924D87"/>
    <w:rsid w:val="00E8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E83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191E83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191E83"/>
    <w:pPr>
      <w:keepNext/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191E83"/>
    <w:pPr>
      <w:keepNext/>
      <w:tabs>
        <w:tab w:val="left" w:pos="2040"/>
        <w:tab w:val="left" w:pos="5040"/>
      </w:tabs>
      <w:ind w:left="3120" w:hanging="31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91E83"/>
    <w:pPr>
      <w:keepNext/>
      <w:ind w:firstLine="6120"/>
      <w:outlineLvl w:val="4"/>
    </w:pPr>
    <w:rPr>
      <w:b/>
      <w:bCs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E83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191E83"/>
    <w:pPr>
      <w:keepNext/>
      <w:widowControl w:val="0"/>
      <w:ind w:left="432" w:right="-63"/>
      <w:jc w:val="center"/>
      <w:outlineLvl w:val="6"/>
    </w:pPr>
    <w:rPr>
      <w:b/>
      <w:bCs/>
      <w:u w:val="single"/>
      <w:lang w:val="sv-SE"/>
    </w:rPr>
  </w:style>
  <w:style w:type="paragraph" w:styleId="Heading8">
    <w:name w:val="heading 8"/>
    <w:basedOn w:val="Normal"/>
    <w:next w:val="Normal"/>
    <w:link w:val="Heading8Char"/>
    <w:uiPriority w:val="9"/>
    <w:qFormat/>
    <w:rsid w:val="00191E83"/>
    <w:pPr>
      <w:keepNext/>
      <w:jc w:val="center"/>
      <w:outlineLvl w:val="7"/>
    </w:pPr>
    <w:rPr>
      <w:b/>
      <w:bCs/>
      <w:u w:val="single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191E83"/>
    <w:pPr>
      <w:keepNext/>
      <w:widowControl w:val="0"/>
      <w:spacing w:line="360" w:lineRule="atLeast"/>
      <w:ind w:right="-720"/>
      <w:jc w:val="center"/>
      <w:outlineLvl w:val="8"/>
    </w:pPr>
    <w:rPr>
      <w:b/>
      <w:bCs/>
      <w:u w:val="single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E8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91E8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191E8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91E8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191E8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E83"/>
    <w:rPr>
      <w:rFonts w:ascii="Calibri" w:eastAsia="Times New Roman" w:hAnsi="Calibri" w:cs="Arial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191E83"/>
    <w:rPr>
      <w:rFonts w:ascii="Times New Roman" w:eastAsia="Times New Roman" w:hAnsi="Times New Roman" w:cs="Times New Roman"/>
      <w:b/>
      <w:bCs/>
      <w:sz w:val="24"/>
      <w:szCs w:val="24"/>
      <w:u w:val="single"/>
      <w:lang w:val="sv-SE"/>
    </w:rPr>
  </w:style>
  <w:style w:type="character" w:customStyle="1" w:styleId="Heading8Char">
    <w:name w:val="Heading 8 Char"/>
    <w:basedOn w:val="DefaultParagraphFont"/>
    <w:link w:val="Heading8"/>
    <w:uiPriority w:val="9"/>
    <w:rsid w:val="00191E8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191E83"/>
    <w:rPr>
      <w:rFonts w:ascii="Times New Roman" w:eastAsia="Times New Roman" w:hAnsi="Times New Roman" w:cs="Times New Roman"/>
      <w:b/>
      <w:bCs/>
      <w:sz w:val="24"/>
      <w:szCs w:val="24"/>
      <w:u w:val="single"/>
      <w:lang w:val="pt-BR"/>
    </w:rPr>
  </w:style>
  <w:style w:type="paragraph" w:styleId="BodyTextIndent">
    <w:name w:val="Body Text Indent"/>
    <w:basedOn w:val="Normal"/>
    <w:link w:val="BodyTextIndentChar"/>
    <w:uiPriority w:val="99"/>
    <w:rsid w:val="00191E83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91E8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191E83"/>
    <w:pPr>
      <w:spacing w:line="360" w:lineRule="auto"/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91E83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aliases w:val="Char1"/>
    <w:basedOn w:val="Normal"/>
    <w:link w:val="BlockTextChar"/>
    <w:uiPriority w:val="99"/>
    <w:rsid w:val="00191E83"/>
    <w:pPr>
      <w:widowControl w:val="0"/>
      <w:spacing w:line="360" w:lineRule="auto"/>
      <w:ind w:left="432" w:right="-63" w:hanging="432"/>
      <w:jc w:val="both"/>
    </w:pPr>
    <w:rPr>
      <w:lang w:val="sv-SE"/>
    </w:rPr>
  </w:style>
  <w:style w:type="character" w:customStyle="1" w:styleId="BlockTextChar">
    <w:name w:val="Block Text Char"/>
    <w:aliases w:val="Char1 Char"/>
    <w:basedOn w:val="DefaultParagraphFont"/>
    <w:link w:val="BlockText"/>
    <w:uiPriority w:val="99"/>
    <w:locked/>
    <w:rsid w:val="00191E83"/>
    <w:rPr>
      <w:rFonts w:ascii="Times New Roman" w:eastAsia="Times New Roman" w:hAnsi="Times New Roman" w:cs="Times New Roman"/>
      <w:sz w:val="24"/>
      <w:szCs w:val="24"/>
      <w:lang w:val="sv-SE"/>
    </w:rPr>
  </w:style>
  <w:style w:type="paragraph" w:styleId="Header">
    <w:name w:val="header"/>
    <w:basedOn w:val="Normal"/>
    <w:link w:val="HeaderChar"/>
    <w:uiPriority w:val="99"/>
    <w:rsid w:val="00191E83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91E8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191E83"/>
    <w:pPr>
      <w:jc w:val="both"/>
    </w:pPr>
    <w:rPr>
      <w:sz w:val="2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191E83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rsid w:val="00191E83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91E83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E83"/>
    <w:rPr>
      <w:rFonts w:ascii="Tahoma" w:eastAsia="Times New Roman" w:hAnsi="Tahoma" w:cs="Tahoma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E83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191E83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91E83"/>
    <w:pPr>
      <w:ind w:left="720"/>
    </w:pPr>
  </w:style>
  <w:style w:type="character" w:styleId="Hyperlink">
    <w:name w:val="Hyperlink"/>
    <w:basedOn w:val="DefaultParagraphFont"/>
    <w:uiPriority w:val="99"/>
    <w:rsid w:val="00191E83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191E83"/>
    <w:pPr>
      <w:suppressAutoHyphens/>
      <w:jc w:val="both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1E83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91E83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rsid w:val="00191E83"/>
    <w:rPr>
      <w:rFonts w:cs="Times New Roman"/>
    </w:rPr>
  </w:style>
  <w:style w:type="table" w:styleId="TableGrid">
    <w:name w:val="Table Grid"/>
    <w:basedOn w:val="TableNormal"/>
    <w:uiPriority w:val="59"/>
    <w:rsid w:val="00191E83"/>
    <w:pPr>
      <w:spacing w:after="0" w:line="240" w:lineRule="auto"/>
    </w:pPr>
    <w:rPr>
      <w:rFonts w:eastAsia="Times New Roman" w:cs="Times New Roman"/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22">
    <w:name w:val="Head 2.2"/>
    <w:basedOn w:val="Normal"/>
    <w:rsid w:val="00191E83"/>
    <w:pPr>
      <w:tabs>
        <w:tab w:val="left" w:pos="360"/>
      </w:tabs>
      <w:suppressAutoHyphens/>
      <w:ind w:left="360" w:hanging="360"/>
      <w:jc w:val="both"/>
    </w:pPr>
    <w:rPr>
      <w:b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191E83"/>
    <w:pPr>
      <w:spacing w:before="240" w:after="60"/>
      <w:jc w:val="center"/>
    </w:pPr>
    <w:rPr>
      <w:rFonts w:ascii="Arial" w:hAnsi="Arial"/>
      <w:b/>
      <w:kern w:val="28"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91E83"/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highlightword">
    <w:name w:val="highlight_word"/>
    <w:basedOn w:val="DefaultParagraphFont"/>
    <w:rsid w:val="00191E83"/>
    <w:rPr>
      <w:rFonts w:cs="Times New Roman"/>
    </w:rPr>
  </w:style>
  <w:style w:type="character" w:customStyle="1" w:styleId="st">
    <w:name w:val="st"/>
    <w:basedOn w:val="DefaultParagraphFont"/>
    <w:rsid w:val="00191E83"/>
    <w:rPr>
      <w:rFonts w:cs="Times New Roman"/>
    </w:rPr>
  </w:style>
  <w:style w:type="paragraph" w:styleId="NormalWeb">
    <w:name w:val="Normal (Web)"/>
    <w:basedOn w:val="Normal"/>
    <w:uiPriority w:val="99"/>
    <w:unhideWhenUsed/>
    <w:rsid w:val="00191E83"/>
    <w:pPr>
      <w:spacing w:before="100" w:beforeAutospacing="1" w:after="100" w:afterAutospacing="1"/>
    </w:pPr>
    <w:rPr>
      <w:lang w:val="en-US"/>
    </w:rPr>
  </w:style>
  <w:style w:type="paragraph" w:customStyle="1" w:styleId="Default">
    <w:name w:val="Default"/>
    <w:rsid w:val="00191E8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Style1">
    <w:name w:val="Style 1"/>
    <w:basedOn w:val="Normal"/>
    <w:uiPriority w:val="99"/>
    <w:rsid w:val="00191E83"/>
    <w:pPr>
      <w:widowControl w:val="0"/>
      <w:autoSpaceDE w:val="0"/>
      <w:autoSpaceDN w:val="0"/>
      <w:adjustRightInd w:val="0"/>
    </w:pPr>
    <w:rPr>
      <w:sz w:val="20"/>
      <w:szCs w:val="20"/>
      <w:lang w:val="en-US" w:eastAsia="id-ID"/>
    </w:rPr>
  </w:style>
  <w:style w:type="paragraph" w:customStyle="1" w:styleId="xl77">
    <w:name w:val="xl77"/>
    <w:basedOn w:val="Normal"/>
    <w:rsid w:val="00191E83"/>
    <w:pPr>
      <w:spacing w:before="100" w:beforeAutospacing="1" w:after="100" w:afterAutospacing="1"/>
    </w:pPr>
    <w:rPr>
      <w:rFonts w:ascii="Calibri" w:hAnsi="Calibri"/>
      <w:sz w:val="22"/>
      <w:szCs w:val="22"/>
      <w:lang w:val="en-US"/>
    </w:rPr>
  </w:style>
  <w:style w:type="paragraph" w:customStyle="1" w:styleId="xl78">
    <w:name w:val="xl78"/>
    <w:basedOn w:val="Normal"/>
    <w:rsid w:val="00191E83"/>
    <w:pPr>
      <w:spacing w:before="100" w:beforeAutospacing="1" w:after="100" w:afterAutospacing="1"/>
    </w:pPr>
    <w:rPr>
      <w:rFonts w:ascii="Calibri" w:hAnsi="Calibri"/>
      <w:sz w:val="22"/>
      <w:szCs w:val="22"/>
      <w:lang w:val="en-US"/>
    </w:rPr>
  </w:style>
  <w:style w:type="paragraph" w:customStyle="1" w:styleId="xl79">
    <w:name w:val="xl79"/>
    <w:basedOn w:val="Normal"/>
    <w:rsid w:val="00191E83"/>
    <w:pPr>
      <w:spacing w:before="100" w:beforeAutospacing="1" w:after="100" w:afterAutospacing="1"/>
    </w:pPr>
    <w:rPr>
      <w:rFonts w:ascii="Calibri" w:hAnsi="Calibri"/>
      <w:sz w:val="22"/>
      <w:szCs w:val="22"/>
      <w:lang w:val="en-US"/>
    </w:rPr>
  </w:style>
  <w:style w:type="paragraph" w:customStyle="1" w:styleId="xl80">
    <w:name w:val="xl80"/>
    <w:basedOn w:val="Normal"/>
    <w:rsid w:val="00191E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val="en-US"/>
    </w:rPr>
  </w:style>
  <w:style w:type="paragraph" w:customStyle="1" w:styleId="xl81">
    <w:name w:val="xl81"/>
    <w:basedOn w:val="Normal"/>
    <w:rsid w:val="00191E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val="en-US"/>
    </w:rPr>
  </w:style>
  <w:style w:type="paragraph" w:customStyle="1" w:styleId="xl82">
    <w:name w:val="xl82"/>
    <w:basedOn w:val="Normal"/>
    <w:rsid w:val="00191E83"/>
    <w:pPr>
      <w:spacing w:before="100" w:beforeAutospacing="1" w:after="100" w:afterAutospacing="1"/>
      <w:textAlignment w:val="center"/>
    </w:pPr>
    <w:rPr>
      <w:rFonts w:ascii="Calibri" w:hAnsi="Calibri"/>
      <w:lang w:val="en-US"/>
    </w:rPr>
  </w:style>
  <w:style w:type="paragraph" w:customStyle="1" w:styleId="xl83">
    <w:name w:val="xl83"/>
    <w:basedOn w:val="Normal"/>
    <w:rsid w:val="00191E83"/>
    <w:pP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/>
    </w:rPr>
  </w:style>
  <w:style w:type="paragraph" w:customStyle="1" w:styleId="xl84">
    <w:name w:val="xl84"/>
    <w:basedOn w:val="Normal"/>
    <w:rsid w:val="00191E83"/>
    <w:pP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85">
    <w:name w:val="xl85"/>
    <w:basedOn w:val="Normal"/>
    <w:rsid w:val="00191E83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86">
    <w:name w:val="xl86"/>
    <w:basedOn w:val="Normal"/>
    <w:rsid w:val="00191E83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87">
    <w:name w:val="xl87"/>
    <w:basedOn w:val="Normal"/>
    <w:rsid w:val="00191E83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88">
    <w:name w:val="xl88"/>
    <w:basedOn w:val="Normal"/>
    <w:rsid w:val="00191E83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89">
    <w:name w:val="xl89"/>
    <w:basedOn w:val="Normal"/>
    <w:rsid w:val="00191E83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90">
    <w:name w:val="xl90"/>
    <w:basedOn w:val="Normal"/>
    <w:rsid w:val="00191E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val="en-US"/>
    </w:rPr>
  </w:style>
  <w:style w:type="paragraph" w:customStyle="1" w:styleId="xl91">
    <w:name w:val="xl91"/>
    <w:basedOn w:val="Normal"/>
    <w:rsid w:val="00191E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val="en-US"/>
    </w:rPr>
  </w:style>
  <w:style w:type="paragraph" w:customStyle="1" w:styleId="xl92">
    <w:name w:val="xl92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93">
    <w:name w:val="xl93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94">
    <w:name w:val="xl94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95">
    <w:name w:val="xl95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96">
    <w:name w:val="xl96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97">
    <w:name w:val="xl97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98">
    <w:name w:val="xl98"/>
    <w:basedOn w:val="Normal"/>
    <w:rsid w:val="00191E83"/>
    <w:pPr>
      <w:spacing w:before="100" w:beforeAutospacing="1" w:after="100" w:afterAutospacing="1"/>
      <w:jc w:val="center"/>
    </w:pPr>
    <w:rPr>
      <w:rFonts w:ascii="Calibri" w:hAnsi="Calibri"/>
      <w:sz w:val="22"/>
      <w:szCs w:val="22"/>
      <w:lang w:val="en-US"/>
    </w:rPr>
  </w:style>
  <w:style w:type="paragraph" w:customStyle="1" w:styleId="xl99">
    <w:name w:val="xl99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val="en-US"/>
    </w:rPr>
  </w:style>
  <w:style w:type="paragraph" w:customStyle="1" w:styleId="xl100">
    <w:name w:val="xl100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val="en-US"/>
    </w:rPr>
  </w:style>
  <w:style w:type="paragraph" w:customStyle="1" w:styleId="xl101">
    <w:name w:val="xl101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/>
    </w:rPr>
  </w:style>
  <w:style w:type="paragraph" w:customStyle="1" w:styleId="xl102">
    <w:name w:val="xl102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03">
    <w:name w:val="xl103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04">
    <w:name w:val="xl104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05">
    <w:name w:val="xl105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06">
    <w:name w:val="xl106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07">
    <w:name w:val="xl107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1D2626"/>
      <w:lang w:val="en-US"/>
    </w:rPr>
  </w:style>
  <w:style w:type="paragraph" w:customStyle="1" w:styleId="xl108">
    <w:name w:val="xl108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09">
    <w:name w:val="xl109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10">
    <w:name w:val="xl110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11">
    <w:name w:val="xl111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12">
    <w:name w:val="xl112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13">
    <w:name w:val="xl113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14">
    <w:name w:val="xl114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15">
    <w:name w:val="xl115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lang w:val="en-US"/>
    </w:rPr>
  </w:style>
  <w:style w:type="paragraph" w:customStyle="1" w:styleId="xl116">
    <w:name w:val="xl116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17">
    <w:name w:val="xl117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/>
    </w:rPr>
  </w:style>
  <w:style w:type="paragraph" w:customStyle="1" w:styleId="xl118">
    <w:name w:val="xl118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505558"/>
      <w:lang w:val="en-US"/>
    </w:rPr>
  </w:style>
  <w:style w:type="paragraph" w:customStyle="1" w:styleId="xl119">
    <w:name w:val="xl119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/>
    </w:rPr>
  </w:style>
  <w:style w:type="paragraph" w:customStyle="1" w:styleId="xl120">
    <w:name w:val="xl120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21">
    <w:name w:val="xl121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/>
    </w:rPr>
  </w:style>
  <w:style w:type="paragraph" w:customStyle="1" w:styleId="xl122">
    <w:name w:val="xl122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23">
    <w:name w:val="xl123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505558"/>
      <w:lang w:val="en-US"/>
    </w:rPr>
  </w:style>
  <w:style w:type="paragraph" w:customStyle="1" w:styleId="xl124">
    <w:name w:val="xl124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lang w:val="en-US"/>
    </w:rPr>
  </w:style>
  <w:style w:type="paragraph" w:customStyle="1" w:styleId="xl125">
    <w:name w:val="xl125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/>
    </w:rPr>
  </w:style>
  <w:style w:type="paragraph" w:customStyle="1" w:styleId="xl126">
    <w:name w:val="xl126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505558"/>
      <w:lang w:val="en-US"/>
    </w:rPr>
  </w:style>
  <w:style w:type="paragraph" w:customStyle="1" w:styleId="xl127">
    <w:name w:val="xl127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28">
    <w:name w:val="xl128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29">
    <w:name w:val="xl129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505558"/>
      <w:lang w:val="en-US"/>
    </w:rPr>
  </w:style>
  <w:style w:type="paragraph" w:customStyle="1" w:styleId="xl130">
    <w:name w:val="xl130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31">
    <w:name w:val="xl131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32">
    <w:name w:val="xl132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val="en-US"/>
    </w:rPr>
  </w:style>
  <w:style w:type="paragraph" w:customStyle="1" w:styleId="xl133">
    <w:name w:val="xl133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lang w:val="en-US"/>
    </w:rPr>
  </w:style>
  <w:style w:type="paragraph" w:customStyle="1" w:styleId="xl134">
    <w:name w:val="xl134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val="en-US"/>
    </w:rPr>
  </w:style>
  <w:style w:type="paragraph" w:customStyle="1" w:styleId="xl135">
    <w:name w:val="xl135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505558"/>
      <w:lang w:val="en-US"/>
    </w:rPr>
  </w:style>
  <w:style w:type="paragraph" w:customStyle="1" w:styleId="xl136">
    <w:name w:val="xl136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val="en-US"/>
    </w:rPr>
  </w:style>
  <w:style w:type="paragraph" w:customStyle="1" w:styleId="xl137">
    <w:name w:val="xl137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val="en-US"/>
    </w:rPr>
  </w:style>
  <w:style w:type="paragraph" w:customStyle="1" w:styleId="xl138">
    <w:name w:val="xl138"/>
    <w:basedOn w:val="Normal"/>
    <w:rsid w:val="00191E83"/>
    <w:pPr>
      <w:spacing w:before="100" w:beforeAutospacing="1" w:after="100" w:afterAutospacing="1"/>
      <w:textAlignment w:val="top"/>
    </w:pPr>
    <w:rPr>
      <w:rFonts w:ascii="Calibri" w:hAnsi="Calibr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E83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191E83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191E83"/>
    <w:pPr>
      <w:keepNext/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191E83"/>
    <w:pPr>
      <w:keepNext/>
      <w:tabs>
        <w:tab w:val="left" w:pos="2040"/>
        <w:tab w:val="left" w:pos="5040"/>
      </w:tabs>
      <w:ind w:left="3120" w:hanging="31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91E83"/>
    <w:pPr>
      <w:keepNext/>
      <w:ind w:firstLine="6120"/>
      <w:outlineLvl w:val="4"/>
    </w:pPr>
    <w:rPr>
      <w:b/>
      <w:bCs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E83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191E83"/>
    <w:pPr>
      <w:keepNext/>
      <w:widowControl w:val="0"/>
      <w:ind w:left="432" w:right="-63"/>
      <w:jc w:val="center"/>
      <w:outlineLvl w:val="6"/>
    </w:pPr>
    <w:rPr>
      <w:b/>
      <w:bCs/>
      <w:u w:val="single"/>
      <w:lang w:val="sv-SE"/>
    </w:rPr>
  </w:style>
  <w:style w:type="paragraph" w:styleId="Heading8">
    <w:name w:val="heading 8"/>
    <w:basedOn w:val="Normal"/>
    <w:next w:val="Normal"/>
    <w:link w:val="Heading8Char"/>
    <w:uiPriority w:val="9"/>
    <w:qFormat/>
    <w:rsid w:val="00191E83"/>
    <w:pPr>
      <w:keepNext/>
      <w:jc w:val="center"/>
      <w:outlineLvl w:val="7"/>
    </w:pPr>
    <w:rPr>
      <w:b/>
      <w:bCs/>
      <w:u w:val="single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191E83"/>
    <w:pPr>
      <w:keepNext/>
      <w:widowControl w:val="0"/>
      <w:spacing w:line="360" w:lineRule="atLeast"/>
      <w:ind w:right="-720"/>
      <w:jc w:val="center"/>
      <w:outlineLvl w:val="8"/>
    </w:pPr>
    <w:rPr>
      <w:b/>
      <w:bCs/>
      <w:u w:val="single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E8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91E8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191E8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91E8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191E8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E83"/>
    <w:rPr>
      <w:rFonts w:ascii="Calibri" w:eastAsia="Times New Roman" w:hAnsi="Calibri" w:cs="Arial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191E83"/>
    <w:rPr>
      <w:rFonts w:ascii="Times New Roman" w:eastAsia="Times New Roman" w:hAnsi="Times New Roman" w:cs="Times New Roman"/>
      <w:b/>
      <w:bCs/>
      <w:sz w:val="24"/>
      <w:szCs w:val="24"/>
      <w:u w:val="single"/>
      <w:lang w:val="sv-SE"/>
    </w:rPr>
  </w:style>
  <w:style w:type="character" w:customStyle="1" w:styleId="Heading8Char">
    <w:name w:val="Heading 8 Char"/>
    <w:basedOn w:val="DefaultParagraphFont"/>
    <w:link w:val="Heading8"/>
    <w:uiPriority w:val="9"/>
    <w:rsid w:val="00191E8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191E83"/>
    <w:rPr>
      <w:rFonts w:ascii="Times New Roman" w:eastAsia="Times New Roman" w:hAnsi="Times New Roman" w:cs="Times New Roman"/>
      <w:b/>
      <w:bCs/>
      <w:sz w:val="24"/>
      <w:szCs w:val="24"/>
      <w:u w:val="single"/>
      <w:lang w:val="pt-BR"/>
    </w:rPr>
  </w:style>
  <w:style w:type="paragraph" w:styleId="BodyTextIndent">
    <w:name w:val="Body Text Indent"/>
    <w:basedOn w:val="Normal"/>
    <w:link w:val="BodyTextIndentChar"/>
    <w:uiPriority w:val="99"/>
    <w:rsid w:val="00191E83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91E8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191E83"/>
    <w:pPr>
      <w:spacing w:line="360" w:lineRule="auto"/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91E83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aliases w:val="Char1"/>
    <w:basedOn w:val="Normal"/>
    <w:link w:val="BlockTextChar"/>
    <w:uiPriority w:val="99"/>
    <w:rsid w:val="00191E83"/>
    <w:pPr>
      <w:widowControl w:val="0"/>
      <w:spacing w:line="360" w:lineRule="auto"/>
      <w:ind w:left="432" w:right="-63" w:hanging="432"/>
      <w:jc w:val="both"/>
    </w:pPr>
    <w:rPr>
      <w:lang w:val="sv-SE"/>
    </w:rPr>
  </w:style>
  <w:style w:type="character" w:customStyle="1" w:styleId="BlockTextChar">
    <w:name w:val="Block Text Char"/>
    <w:aliases w:val="Char1 Char"/>
    <w:basedOn w:val="DefaultParagraphFont"/>
    <w:link w:val="BlockText"/>
    <w:uiPriority w:val="99"/>
    <w:locked/>
    <w:rsid w:val="00191E83"/>
    <w:rPr>
      <w:rFonts w:ascii="Times New Roman" w:eastAsia="Times New Roman" w:hAnsi="Times New Roman" w:cs="Times New Roman"/>
      <w:sz w:val="24"/>
      <w:szCs w:val="24"/>
      <w:lang w:val="sv-SE"/>
    </w:rPr>
  </w:style>
  <w:style w:type="paragraph" w:styleId="Header">
    <w:name w:val="header"/>
    <w:basedOn w:val="Normal"/>
    <w:link w:val="HeaderChar"/>
    <w:uiPriority w:val="99"/>
    <w:rsid w:val="00191E83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91E8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191E83"/>
    <w:pPr>
      <w:jc w:val="both"/>
    </w:pPr>
    <w:rPr>
      <w:sz w:val="2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191E83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rsid w:val="00191E83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91E83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E83"/>
    <w:rPr>
      <w:rFonts w:ascii="Tahoma" w:eastAsia="Times New Roman" w:hAnsi="Tahoma" w:cs="Tahoma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E83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191E83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91E83"/>
    <w:pPr>
      <w:ind w:left="720"/>
    </w:pPr>
  </w:style>
  <w:style w:type="character" w:styleId="Hyperlink">
    <w:name w:val="Hyperlink"/>
    <w:basedOn w:val="DefaultParagraphFont"/>
    <w:uiPriority w:val="99"/>
    <w:rsid w:val="00191E83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191E83"/>
    <w:pPr>
      <w:suppressAutoHyphens/>
      <w:jc w:val="both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1E83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91E83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rsid w:val="00191E83"/>
    <w:rPr>
      <w:rFonts w:cs="Times New Roman"/>
    </w:rPr>
  </w:style>
  <w:style w:type="table" w:styleId="TableGrid">
    <w:name w:val="Table Grid"/>
    <w:basedOn w:val="TableNormal"/>
    <w:uiPriority w:val="59"/>
    <w:rsid w:val="00191E83"/>
    <w:pPr>
      <w:spacing w:after="0" w:line="240" w:lineRule="auto"/>
    </w:pPr>
    <w:rPr>
      <w:rFonts w:eastAsia="Times New Roman" w:cs="Times New Roman"/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22">
    <w:name w:val="Head 2.2"/>
    <w:basedOn w:val="Normal"/>
    <w:rsid w:val="00191E83"/>
    <w:pPr>
      <w:tabs>
        <w:tab w:val="left" w:pos="360"/>
      </w:tabs>
      <w:suppressAutoHyphens/>
      <w:ind w:left="360" w:hanging="360"/>
      <w:jc w:val="both"/>
    </w:pPr>
    <w:rPr>
      <w:b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191E83"/>
    <w:pPr>
      <w:spacing w:before="240" w:after="60"/>
      <w:jc w:val="center"/>
    </w:pPr>
    <w:rPr>
      <w:rFonts w:ascii="Arial" w:hAnsi="Arial"/>
      <w:b/>
      <w:kern w:val="28"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91E83"/>
    <w:rPr>
      <w:rFonts w:ascii="Arial" w:eastAsia="Times New Roman" w:hAnsi="Arial" w:cs="Times New Roman"/>
      <w:b/>
      <w:kern w:val="28"/>
      <w:sz w:val="32"/>
      <w:szCs w:val="20"/>
    </w:rPr>
  </w:style>
  <w:style w:type="character" w:customStyle="1" w:styleId="highlightword">
    <w:name w:val="highlight_word"/>
    <w:basedOn w:val="DefaultParagraphFont"/>
    <w:rsid w:val="00191E83"/>
    <w:rPr>
      <w:rFonts w:cs="Times New Roman"/>
    </w:rPr>
  </w:style>
  <w:style w:type="character" w:customStyle="1" w:styleId="st">
    <w:name w:val="st"/>
    <w:basedOn w:val="DefaultParagraphFont"/>
    <w:rsid w:val="00191E83"/>
    <w:rPr>
      <w:rFonts w:cs="Times New Roman"/>
    </w:rPr>
  </w:style>
  <w:style w:type="paragraph" w:styleId="NormalWeb">
    <w:name w:val="Normal (Web)"/>
    <w:basedOn w:val="Normal"/>
    <w:uiPriority w:val="99"/>
    <w:unhideWhenUsed/>
    <w:rsid w:val="00191E83"/>
    <w:pPr>
      <w:spacing w:before="100" w:beforeAutospacing="1" w:after="100" w:afterAutospacing="1"/>
    </w:pPr>
    <w:rPr>
      <w:lang w:val="en-US"/>
    </w:rPr>
  </w:style>
  <w:style w:type="paragraph" w:customStyle="1" w:styleId="Default">
    <w:name w:val="Default"/>
    <w:rsid w:val="00191E8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Style1">
    <w:name w:val="Style 1"/>
    <w:basedOn w:val="Normal"/>
    <w:uiPriority w:val="99"/>
    <w:rsid w:val="00191E83"/>
    <w:pPr>
      <w:widowControl w:val="0"/>
      <w:autoSpaceDE w:val="0"/>
      <w:autoSpaceDN w:val="0"/>
      <w:adjustRightInd w:val="0"/>
    </w:pPr>
    <w:rPr>
      <w:sz w:val="20"/>
      <w:szCs w:val="20"/>
      <w:lang w:val="en-US" w:eastAsia="id-ID"/>
    </w:rPr>
  </w:style>
  <w:style w:type="paragraph" w:customStyle="1" w:styleId="xl77">
    <w:name w:val="xl77"/>
    <w:basedOn w:val="Normal"/>
    <w:rsid w:val="00191E83"/>
    <w:pPr>
      <w:spacing w:before="100" w:beforeAutospacing="1" w:after="100" w:afterAutospacing="1"/>
    </w:pPr>
    <w:rPr>
      <w:rFonts w:ascii="Calibri" w:hAnsi="Calibri"/>
      <w:sz w:val="22"/>
      <w:szCs w:val="22"/>
      <w:lang w:val="en-US"/>
    </w:rPr>
  </w:style>
  <w:style w:type="paragraph" w:customStyle="1" w:styleId="xl78">
    <w:name w:val="xl78"/>
    <w:basedOn w:val="Normal"/>
    <w:rsid w:val="00191E83"/>
    <w:pPr>
      <w:spacing w:before="100" w:beforeAutospacing="1" w:after="100" w:afterAutospacing="1"/>
    </w:pPr>
    <w:rPr>
      <w:rFonts w:ascii="Calibri" w:hAnsi="Calibri"/>
      <w:sz w:val="22"/>
      <w:szCs w:val="22"/>
      <w:lang w:val="en-US"/>
    </w:rPr>
  </w:style>
  <w:style w:type="paragraph" w:customStyle="1" w:styleId="xl79">
    <w:name w:val="xl79"/>
    <w:basedOn w:val="Normal"/>
    <w:rsid w:val="00191E83"/>
    <w:pPr>
      <w:spacing w:before="100" w:beforeAutospacing="1" w:after="100" w:afterAutospacing="1"/>
    </w:pPr>
    <w:rPr>
      <w:rFonts w:ascii="Calibri" w:hAnsi="Calibri"/>
      <w:sz w:val="22"/>
      <w:szCs w:val="22"/>
      <w:lang w:val="en-US"/>
    </w:rPr>
  </w:style>
  <w:style w:type="paragraph" w:customStyle="1" w:styleId="xl80">
    <w:name w:val="xl80"/>
    <w:basedOn w:val="Normal"/>
    <w:rsid w:val="00191E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val="en-US"/>
    </w:rPr>
  </w:style>
  <w:style w:type="paragraph" w:customStyle="1" w:styleId="xl81">
    <w:name w:val="xl81"/>
    <w:basedOn w:val="Normal"/>
    <w:rsid w:val="00191E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val="en-US"/>
    </w:rPr>
  </w:style>
  <w:style w:type="paragraph" w:customStyle="1" w:styleId="xl82">
    <w:name w:val="xl82"/>
    <w:basedOn w:val="Normal"/>
    <w:rsid w:val="00191E83"/>
    <w:pPr>
      <w:spacing w:before="100" w:beforeAutospacing="1" w:after="100" w:afterAutospacing="1"/>
      <w:textAlignment w:val="center"/>
    </w:pPr>
    <w:rPr>
      <w:rFonts w:ascii="Calibri" w:hAnsi="Calibri"/>
      <w:lang w:val="en-US"/>
    </w:rPr>
  </w:style>
  <w:style w:type="paragraph" w:customStyle="1" w:styleId="xl83">
    <w:name w:val="xl83"/>
    <w:basedOn w:val="Normal"/>
    <w:rsid w:val="00191E83"/>
    <w:pP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/>
    </w:rPr>
  </w:style>
  <w:style w:type="paragraph" w:customStyle="1" w:styleId="xl84">
    <w:name w:val="xl84"/>
    <w:basedOn w:val="Normal"/>
    <w:rsid w:val="00191E83"/>
    <w:pP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85">
    <w:name w:val="xl85"/>
    <w:basedOn w:val="Normal"/>
    <w:rsid w:val="00191E83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86">
    <w:name w:val="xl86"/>
    <w:basedOn w:val="Normal"/>
    <w:rsid w:val="00191E83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87">
    <w:name w:val="xl87"/>
    <w:basedOn w:val="Normal"/>
    <w:rsid w:val="00191E83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88">
    <w:name w:val="xl88"/>
    <w:basedOn w:val="Normal"/>
    <w:rsid w:val="00191E83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89">
    <w:name w:val="xl89"/>
    <w:basedOn w:val="Normal"/>
    <w:rsid w:val="00191E83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90">
    <w:name w:val="xl90"/>
    <w:basedOn w:val="Normal"/>
    <w:rsid w:val="00191E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val="en-US"/>
    </w:rPr>
  </w:style>
  <w:style w:type="paragraph" w:customStyle="1" w:styleId="xl91">
    <w:name w:val="xl91"/>
    <w:basedOn w:val="Normal"/>
    <w:rsid w:val="00191E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lang w:val="en-US"/>
    </w:rPr>
  </w:style>
  <w:style w:type="paragraph" w:customStyle="1" w:styleId="xl92">
    <w:name w:val="xl92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93">
    <w:name w:val="xl93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94">
    <w:name w:val="xl94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95">
    <w:name w:val="xl95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96">
    <w:name w:val="xl96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97">
    <w:name w:val="xl97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98">
    <w:name w:val="xl98"/>
    <w:basedOn w:val="Normal"/>
    <w:rsid w:val="00191E83"/>
    <w:pPr>
      <w:spacing w:before="100" w:beforeAutospacing="1" w:after="100" w:afterAutospacing="1"/>
      <w:jc w:val="center"/>
    </w:pPr>
    <w:rPr>
      <w:rFonts w:ascii="Calibri" w:hAnsi="Calibri"/>
      <w:sz w:val="22"/>
      <w:szCs w:val="22"/>
      <w:lang w:val="en-US"/>
    </w:rPr>
  </w:style>
  <w:style w:type="paragraph" w:customStyle="1" w:styleId="xl99">
    <w:name w:val="xl99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val="en-US"/>
    </w:rPr>
  </w:style>
  <w:style w:type="paragraph" w:customStyle="1" w:styleId="xl100">
    <w:name w:val="xl100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val="en-US"/>
    </w:rPr>
  </w:style>
  <w:style w:type="paragraph" w:customStyle="1" w:styleId="xl101">
    <w:name w:val="xl101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/>
    </w:rPr>
  </w:style>
  <w:style w:type="paragraph" w:customStyle="1" w:styleId="xl102">
    <w:name w:val="xl102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03">
    <w:name w:val="xl103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04">
    <w:name w:val="xl104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05">
    <w:name w:val="xl105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06">
    <w:name w:val="xl106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07">
    <w:name w:val="xl107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1D2626"/>
      <w:lang w:val="en-US"/>
    </w:rPr>
  </w:style>
  <w:style w:type="paragraph" w:customStyle="1" w:styleId="xl108">
    <w:name w:val="xl108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09">
    <w:name w:val="xl109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10">
    <w:name w:val="xl110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11">
    <w:name w:val="xl111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12">
    <w:name w:val="xl112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13">
    <w:name w:val="xl113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14">
    <w:name w:val="xl114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15">
    <w:name w:val="xl115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lang w:val="en-US"/>
    </w:rPr>
  </w:style>
  <w:style w:type="paragraph" w:customStyle="1" w:styleId="xl116">
    <w:name w:val="xl116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17">
    <w:name w:val="xl117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/>
    </w:rPr>
  </w:style>
  <w:style w:type="paragraph" w:customStyle="1" w:styleId="xl118">
    <w:name w:val="xl118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505558"/>
      <w:lang w:val="en-US"/>
    </w:rPr>
  </w:style>
  <w:style w:type="paragraph" w:customStyle="1" w:styleId="xl119">
    <w:name w:val="xl119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/>
    </w:rPr>
  </w:style>
  <w:style w:type="paragraph" w:customStyle="1" w:styleId="xl120">
    <w:name w:val="xl120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21">
    <w:name w:val="xl121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/>
    </w:rPr>
  </w:style>
  <w:style w:type="paragraph" w:customStyle="1" w:styleId="xl122">
    <w:name w:val="xl122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23">
    <w:name w:val="xl123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505558"/>
      <w:lang w:val="en-US"/>
    </w:rPr>
  </w:style>
  <w:style w:type="paragraph" w:customStyle="1" w:styleId="xl124">
    <w:name w:val="xl124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lang w:val="en-US"/>
    </w:rPr>
  </w:style>
  <w:style w:type="paragraph" w:customStyle="1" w:styleId="xl125">
    <w:name w:val="xl125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/>
    </w:rPr>
  </w:style>
  <w:style w:type="paragraph" w:customStyle="1" w:styleId="xl126">
    <w:name w:val="xl126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505558"/>
      <w:lang w:val="en-US"/>
    </w:rPr>
  </w:style>
  <w:style w:type="paragraph" w:customStyle="1" w:styleId="xl127">
    <w:name w:val="xl127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28">
    <w:name w:val="xl128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29">
    <w:name w:val="xl129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505558"/>
      <w:lang w:val="en-US"/>
    </w:rPr>
  </w:style>
  <w:style w:type="paragraph" w:customStyle="1" w:styleId="xl130">
    <w:name w:val="xl130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31">
    <w:name w:val="xl131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/>
    </w:rPr>
  </w:style>
  <w:style w:type="paragraph" w:customStyle="1" w:styleId="xl132">
    <w:name w:val="xl132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val="en-US"/>
    </w:rPr>
  </w:style>
  <w:style w:type="paragraph" w:customStyle="1" w:styleId="xl133">
    <w:name w:val="xl133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lang w:val="en-US"/>
    </w:rPr>
  </w:style>
  <w:style w:type="paragraph" w:customStyle="1" w:styleId="xl134">
    <w:name w:val="xl134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val="en-US"/>
    </w:rPr>
  </w:style>
  <w:style w:type="paragraph" w:customStyle="1" w:styleId="xl135">
    <w:name w:val="xl135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505558"/>
      <w:lang w:val="en-US"/>
    </w:rPr>
  </w:style>
  <w:style w:type="paragraph" w:customStyle="1" w:styleId="xl136">
    <w:name w:val="xl136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val="en-US"/>
    </w:rPr>
  </w:style>
  <w:style w:type="paragraph" w:customStyle="1" w:styleId="xl137">
    <w:name w:val="xl137"/>
    <w:basedOn w:val="Normal"/>
    <w:rsid w:val="00191E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val="en-US"/>
    </w:rPr>
  </w:style>
  <w:style w:type="paragraph" w:customStyle="1" w:styleId="xl138">
    <w:name w:val="xl138"/>
    <w:basedOn w:val="Normal"/>
    <w:rsid w:val="00191E83"/>
    <w:pPr>
      <w:spacing w:before="100" w:beforeAutospacing="1" w:after="100" w:afterAutospacing="1"/>
      <w:textAlignment w:val="top"/>
    </w:pPr>
    <w:rPr>
      <w:rFonts w:ascii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belbuk.com/penulis-cari.php?c=Muhammad%20Asad" TargetMode="External"/><Relationship Id="rId117" Type="http://schemas.openxmlformats.org/officeDocument/2006/relationships/hyperlink" Target="https://www.belbuk.com/penulis-cari.php?c=Ahmad%20Muradi" TargetMode="External"/><Relationship Id="rId21" Type="http://schemas.openxmlformats.org/officeDocument/2006/relationships/hyperlink" Target="https://www.belbuk.com/penulis-cari.php?c=Ahmad%20Fuad%20Fanani" TargetMode="External"/><Relationship Id="rId42" Type="http://schemas.openxmlformats.org/officeDocument/2006/relationships/hyperlink" Target="https://www.belbuk.com/prenada-media-group-m-42.html" TargetMode="External"/><Relationship Id="rId47" Type="http://schemas.openxmlformats.org/officeDocument/2006/relationships/hyperlink" Target="https://www.belbuk.com/penulis-cari.php?c=Ahmad%20Susanto" TargetMode="External"/><Relationship Id="rId63" Type="http://schemas.openxmlformats.org/officeDocument/2006/relationships/hyperlink" Target="https://www.belbuk.com/prenada-media-group-m-42.html" TargetMode="External"/><Relationship Id="rId68" Type="http://schemas.openxmlformats.org/officeDocument/2006/relationships/hyperlink" Target="https://www.belbuk.com/penulis-cari.php?c=Mu%27jizah" TargetMode="External"/><Relationship Id="rId84" Type="http://schemas.openxmlformats.org/officeDocument/2006/relationships/hyperlink" Target="https://www.belbuk.com/prenada-media-group-m-42.html" TargetMode="External"/><Relationship Id="rId89" Type="http://schemas.openxmlformats.org/officeDocument/2006/relationships/hyperlink" Target="https://www.belbuk.com/penulis-cari.php?c=Jajat%20Burhanudin" TargetMode="External"/><Relationship Id="rId112" Type="http://schemas.openxmlformats.org/officeDocument/2006/relationships/hyperlink" Target="https://www.belbuk.com/penulis-cari.php?c=Ermanto" TargetMode="External"/><Relationship Id="rId133" Type="http://schemas.openxmlformats.org/officeDocument/2006/relationships/hyperlink" Target="https://www.belbuk.com/prenada-media-group-m-42.html" TargetMode="External"/><Relationship Id="rId138" Type="http://schemas.openxmlformats.org/officeDocument/2006/relationships/hyperlink" Target="https://www.belbuk.com/prenada-media-group-m-42.html" TargetMode="External"/><Relationship Id="rId154" Type="http://schemas.openxmlformats.org/officeDocument/2006/relationships/hyperlink" Target="https://www.belbuk.com/prenada-media-group-m-42.html" TargetMode="External"/><Relationship Id="rId159" Type="http://schemas.openxmlformats.org/officeDocument/2006/relationships/hyperlink" Target="https://www.belbuk.com/penulis-cari.php?c=Suryan%20A.%20Jamrah" TargetMode="External"/><Relationship Id="rId175" Type="http://schemas.openxmlformats.org/officeDocument/2006/relationships/hyperlink" Target="https://www.belbuk.com/penulis-cari.php?c=Sarlito%20Wirawan%20Sarwono" TargetMode="External"/><Relationship Id="rId170" Type="http://schemas.openxmlformats.org/officeDocument/2006/relationships/hyperlink" Target="https://www.belbuk.com/penulis-cari.php?c=Siti%20Inayatul%20Faizah" TargetMode="External"/><Relationship Id="rId16" Type="http://schemas.openxmlformats.org/officeDocument/2006/relationships/hyperlink" Target="https://www.belbuk.com/penulis-cari.php?c=Agus%20Purwanto" TargetMode="External"/><Relationship Id="rId107" Type="http://schemas.openxmlformats.org/officeDocument/2006/relationships/hyperlink" Target="https://www.belbuk.com/prenada-media-group-m-42.html" TargetMode="External"/><Relationship Id="rId11" Type="http://schemas.openxmlformats.org/officeDocument/2006/relationships/hyperlink" Target="https://www.belbuk.com/penulis-cari.php?c=Wahyu%20Wibowo" TargetMode="External"/><Relationship Id="rId32" Type="http://schemas.openxmlformats.org/officeDocument/2006/relationships/hyperlink" Target="https://www.belbuk.com/andi-m-36.html" TargetMode="External"/><Relationship Id="rId37" Type="http://schemas.openxmlformats.org/officeDocument/2006/relationships/hyperlink" Target="https://www.belbuk.com/pustaka-pelajar-m-98.html" TargetMode="External"/><Relationship Id="rId53" Type="http://schemas.openxmlformats.org/officeDocument/2006/relationships/hyperlink" Target="https://www.belbuk.com/penulis-cari.php?c=I%20Wy.%20Dirgeyasa" TargetMode="External"/><Relationship Id="rId58" Type="http://schemas.openxmlformats.org/officeDocument/2006/relationships/hyperlink" Target="https://www.belbuk.com/prenada-media-group-m-42.html" TargetMode="External"/><Relationship Id="rId74" Type="http://schemas.openxmlformats.org/officeDocument/2006/relationships/hyperlink" Target="https://www.belbuk.com/penulis-cari.php?c=Achmad%20Yani" TargetMode="External"/><Relationship Id="rId79" Type="http://schemas.openxmlformats.org/officeDocument/2006/relationships/hyperlink" Target="https://www.belbuk.com/prenada-media-group-m-42.html" TargetMode="External"/><Relationship Id="rId102" Type="http://schemas.openxmlformats.org/officeDocument/2006/relationships/hyperlink" Target="https://www.belbuk.com/penulis-cari.php?c=M.%20Syamsudin" TargetMode="External"/><Relationship Id="rId123" Type="http://schemas.openxmlformats.org/officeDocument/2006/relationships/hyperlink" Target="https://www.belbuk.com/prenada-media-group-m-42.html" TargetMode="External"/><Relationship Id="rId128" Type="http://schemas.openxmlformats.org/officeDocument/2006/relationships/hyperlink" Target="https://www.belbuk.com/penulis-cari.php?c=Abdul%20Hamid" TargetMode="External"/><Relationship Id="rId144" Type="http://schemas.openxmlformats.org/officeDocument/2006/relationships/hyperlink" Target="https://www.belbuk.com/prenada-media-group-m-42.html" TargetMode="External"/><Relationship Id="rId149" Type="http://schemas.openxmlformats.org/officeDocument/2006/relationships/hyperlink" Target="https://www.belbuk.com/penulis-cari.php?c=Sunarmi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belbuk.com/prenada-media-group-m-42.html" TargetMode="External"/><Relationship Id="rId95" Type="http://schemas.openxmlformats.org/officeDocument/2006/relationships/hyperlink" Target="https://www.belbuk.com/penulis-cari.php?c=Harjani%20Hefni" TargetMode="External"/><Relationship Id="rId160" Type="http://schemas.openxmlformats.org/officeDocument/2006/relationships/hyperlink" Target="https://www.belbuk.com/prenada-media-group-m-42.html" TargetMode="External"/><Relationship Id="rId165" Type="http://schemas.openxmlformats.org/officeDocument/2006/relationships/hyperlink" Target="https://www.belbuk.com/penulis-cari.php?c=Anizam%20Zein" TargetMode="External"/><Relationship Id="rId22" Type="http://schemas.openxmlformats.org/officeDocument/2006/relationships/hyperlink" Target="https://www.belbuk.com/penulis-cari.php?c=Haidar%20Bagir" TargetMode="External"/><Relationship Id="rId27" Type="http://schemas.openxmlformats.org/officeDocument/2006/relationships/hyperlink" Target="https://www.belbuk.com/penulis-cari.php?c=Noor%20Cholis%20Idham" TargetMode="External"/><Relationship Id="rId43" Type="http://schemas.openxmlformats.org/officeDocument/2006/relationships/hyperlink" Target="https://www.belbuk.com/penulis-cari.php?c=Jejen%20Musfah" TargetMode="External"/><Relationship Id="rId48" Type="http://schemas.openxmlformats.org/officeDocument/2006/relationships/hyperlink" Target="https://www.belbuk.com/prenada-media-group-m-42.html" TargetMode="External"/><Relationship Id="rId64" Type="http://schemas.openxmlformats.org/officeDocument/2006/relationships/hyperlink" Target="https://www.belbuk.com/penulis-cari.php?c=Abna%20Hidayati" TargetMode="External"/><Relationship Id="rId69" Type="http://schemas.openxmlformats.org/officeDocument/2006/relationships/hyperlink" Target="https://www.belbuk.com/prenada-media-group-m-42.html" TargetMode="External"/><Relationship Id="rId113" Type="http://schemas.openxmlformats.org/officeDocument/2006/relationships/hyperlink" Target="https://www.belbuk.com/prenada-media-group-m-42.html" TargetMode="External"/><Relationship Id="rId118" Type="http://schemas.openxmlformats.org/officeDocument/2006/relationships/hyperlink" Target="https://www.belbuk.com/prenada-media-group-m-42.html" TargetMode="External"/><Relationship Id="rId134" Type="http://schemas.openxmlformats.org/officeDocument/2006/relationships/hyperlink" Target="https://www.belbuk.com/penulis-cari.php?c=Munir" TargetMode="External"/><Relationship Id="rId139" Type="http://schemas.openxmlformats.org/officeDocument/2006/relationships/hyperlink" Target="https://www.belbuk.com/penulis-cari.php?c=Abdul%20Manan" TargetMode="External"/><Relationship Id="rId80" Type="http://schemas.openxmlformats.org/officeDocument/2006/relationships/hyperlink" Target="https://www.belbuk.com/penulis-cari.php?c=Harun%20Al-Rasyid" TargetMode="External"/><Relationship Id="rId85" Type="http://schemas.openxmlformats.org/officeDocument/2006/relationships/hyperlink" Target="https://www.belbuk.com/penulis-cari.php?c=Mardani" TargetMode="External"/><Relationship Id="rId150" Type="http://schemas.openxmlformats.org/officeDocument/2006/relationships/hyperlink" Target="https://www.belbuk.com/prenada-media-group-m-42.html" TargetMode="External"/><Relationship Id="rId155" Type="http://schemas.openxmlformats.org/officeDocument/2006/relationships/hyperlink" Target="https://www.belbuk.com/penulis-cari.php?c=Alnedral" TargetMode="External"/><Relationship Id="rId171" Type="http://schemas.openxmlformats.org/officeDocument/2006/relationships/hyperlink" Target="https://www.belbuk.com/penulis-cari.php?c=Mohammad%20Faisal%20Amir" TargetMode="External"/><Relationship Id="rId176" Type="http://schemas.openxmlformats.org/officeDocument/2006/relationships/fontTable" Target="fontTable.xml"/><Relationship Id="rId12" Type="http://schemas.openxmlformats.org/officeDocument/2006/relationships/hyperlink" Target="https://www.belbuk.com/penulis-cari.php?c=Khotibul%20Umam" TargetMode="External"/><Relationship Id="rId17" Type="http://schemas.openxmlformats.org/officeDocument/2006/relationships/hyperlink" Target="https://www.belbuk.com/penulis-cari.php?c=Mochamad%20Nur%20Arifin" TargetMode="External"/><Relationship Id="rId33" Type="http://schemas.openxmlformats.org/officeDocument/2006/relationships/hyperlink" Target="https://www.belbuk.com/erlangga-m-13.html" TargetMode="External"/><Relationship Id="rId38" Type="http://schemas.openxmlformats.org/officeDocument/2006/relationships/hyperlink" Target="https://www.belbuk.com/penulis-cari.php?c=F.%20G.%20Winarno" TargetMode="External"/><Relationship Id="rId59" Type="http://schemas.openxmlformats.org/officeDocument/2006/relationships/hyperlink" Target="https://www.belbuk.com/prenada-media-group-m-42.html" TargetMode="External"/><Relationship Id="rId103" Type="http://schemas.openxmlformats.org/officeDocument/2006/relationships/hyperlink" Target="https://www.belbuk.com/prenada-media-group-m-42.html" TargetMode="External"/><Relationship Id="rId108" Type="http://schemas.openxmlformats.org/officeDocument/2006/relationships/hyperlink" Target="https://www.belbuk.com/penulis-cari.php?c=Faisal%20Ananda%20Arfa" TargetMode="External"/><Relationship Id="rId124" Type="http://schemas.openxmlformats.org/officeDocument/2006/relationships/hyperlink" Target="https://www.belbuk.com/penulis-cari.php?c=Gusril" TargetMode="External"/><Relationship Id="rId129" Type="http://schemas.openxmlformats.org/officeDocument/2006/relationships/hyperlink" Target="https://www.belbuk.com/prenada-media-group-m-42.html" TargetMode="External"/><Relationship Id="rId54" Type="http://schemas.openxmlformats.org/officeDocument/2006/relationships/hyperlink" Target="https://www.belbuk.com/prenada-media-group-m-42.html" TargetMode="External"/><Relationship Id="rId70" Type="http://schemas.openxmlformats.org/officeDocument/2006/relationships/hyperlink" Target="https://www.belbuk.com/penulis-cari.php?c=Nurul%20Huda" TargetMode="External"/><Relationship Id="rId75" Type="http://schemas.openxmlformats.org/officeDocument/2006/relationships/hyperlink" Target="https://www.belbuk.com/prenada-media-group-m-42.html" TargetMode="External"/><Relationship Id="rId91" Type="http://schemas.openxmlformats.org/officeDocument/2006/relationships/hyperlink" Target="https://www.belbuk.com/penulis-cari.php?c=Ayang%20Utriza%20Yakin" TargetMode="External"/><Relationship Id="rId96" Type="http://schemas.openxmlformats.org/officeDocument/2006/relationships/hyperlink" Target="https://www.belbuk.com/prenada-media-group-m-42.html" TargetMode="External"/><Relationship Id="rId140" Type="http://schemas.openxmlformats.org/officeDocument/2006/relationships/hyperlink" Target="https://www.belbuk.com/prenada-media-group-m-42.html" TargetMode="External"/><Relationship Id="rId145" Type="http://schemas.openxmlformats.org/officeDocument/2006/relationships/hyperlink" Target="https://www.belbuk.com/penulis-cari.php?c=Edi%20Subkhan" TargetMode="External"/><Relationship Id="rId161" Type="http://schemas.openxmlformats.org/officeDocument/2006/relationships/hyperlink" Target="https://www.belbuk.com/penulis-cari.php?c=Indra%20Yeni" TargetMode="External"/><Relationship Id="rId166" Type="http://schemas.openxmlformats.org/officeDocument/2006/relationships/hyperlink" Target="https://www.belbuk.com/penulis-cari.php?c=Ahmad%20Rodon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3" Type="http://schemas.openxmlformats.org/officeDocument/2006/relationships/hyperlink" Target="https://www.belbuk.com/penulis-cari.php?c=Waryono%20Abdul%20Ghafur" TargetMode="External"/><Relationship Id="rId28" Type="http://schemas.openxmlformats.org/officeDocument/2006/relationships/hyperlink" Target="https://www.belbuk.com/andi-m-36.html" TargetMode="External"/><Relationship Id="rId49" Type="http://schemas.openxmlformats.org/officeDocument/2006/relationships/hyperlink" Target="https://www.belbuk.com/penulis-cari.php?c=Ahmad%20Susanto" TargetMode="External"/><Relationship Id="rId114" Type="http://schemas.openxmlformats.org/officeDocument/2006/relationships/hyperlink" Target="https://www.belbuk.com/penulis-cari.php?c=Backy%20Krisnayuda" TargetMode="External"/><Relationship Id="rId119" Type="http://schemas.openxmlformats.org/officeDocument/2006/relationships/hyperlink" Target="https://www.belbuk.com/penulis-cari.php?c=Abuddin%20Nata" TargetMode="External"/><Relationship Id="rId10" Type="http://schemas.openxmlformats.org/officeDocument/2006/relationships/hyperlink" Target="mailto:ulp_uinmalang@kemenag.go.id" TargetMode="External"/><Relationship Id="rId31" Type="http://schemas.openxmlformats.org/officeDocument/2006/relationships/hyperlink" Target="https://www.belbuk.com/andi-m-36.html" TargetMode="External"/><Relationship Id="rId44" Type="http://schemas.openxmlformats.org/officeDocument/2006/relationships/hyperlink" Target="https://www.belbuk.com/prenada-media-group-m-42.html" TargetMode="External"/><Relationship Id="rId52" Type="http://schemas.openxmlformats.org/officeDocument/2006/relationships/hyperlink" Target="https://www.belbuk.com/prenada-media-group-m-42.html" TargetMode="External"/><Relationship Id="rId60" Type="http://schemas.openxmlformats.org/officeDocument/2006/relationships/hyperlink" Target="https://www.belbuk.com/penulis-cari.php?c=Bambang%20Kusbandrijo" TargetMode="External"/><Relationship Id="rId65" Type="http://schemas.openxmlformats.org/officeDocument/2006/relationships/hyperlink" Target="https://www.belbuk.com/prenada-media-group-m-42.html" TargetMode="External"/><Relationship Id="rId73" Type="http://schemas.openxmlformats.org/officeDocument/2006/relationships/hyperlink" Target="https://www.belbuk.com/prenada-media-group-m-42.html" TargetMode="External"/><Relationship Id="rId78" Type="http://schemas.openxmlformats.org/officeDocument/2006/relationships/hyperlink" Target="https://www.belbuk.com/penulis-cari.php?c=Sapiudin%20Shidiq" TargetMode="External"/><Relationship Id="rId81" Type="http://schemas.openxmlformats.org/officeDocument/2006/relationships/hyperlink" Target="https://www.belbuk.com/prenada-media-group-m-42.html" TargetMode="External"/><Relationship Id="rId86" Type="http://schemas.openxmlformats.org/officeDocument/2006/relationships/hyperlink" Target="https://www.belbuk.com/prenada-media-group-m-42.html" TargetMode="External"/><Relationship Id="rId94" Type="http://schemas.openxmlformats.org/officeDocument/2006/relationships/hyperlink" Target="https://www.belbuk.com/prenada-media-group-m-42.html" TargetMode="External"/><Relationship Id="rId99" Type="http://schemas.openxmlformats.org/officeDocument/2006/relationships/hyperlink" Target="https://www.belbuk.com/prenada-media-group-m-42.html" TargetMode="External"/><Relationship Id="rId101" Type="http://schemas.openxmlformats.org/officeDocument/2006/relationships/hyperlink" Target="https://www.belbuk.com/prenada-media-group-m-42.html" TargetMode="External"/><Relationship Id="rId122" Type="http://schemas.openxmlformats.org/officeDocument/2006/relationships/hyperlink" Target="https://www.belbuk.com/prenada-media-group-m-42.html" TargetMode="External"/><Relationship Id="rId130" Type="http://schemas.openxmlformats.org/officeDocument/2006/relationships/hyperlink" Target="https://www.belbuk.com/penulis-cari.php?c=Husniyatus%20Salamah%20Zainiyati" TargetMode="External"/><Relationship Id="rId135" Type="http://schemas.openxmlformats.org/officeDocument/2006/relationships/hyperlink" Target="https://www.belbuk.com/prenada-media-group-m-42.html" TargetMode="External"/><Relationship Id="rId143" Type="http://schemas.openxmlformats.org/officeDocument/2006/relationships/hyperlink" Target="https://www.belbuk.com/prenada-media-group-m-42.html" TargetMode="External"/><Relationship Id="rId148" Type="http://schemas.openxmlformats.org/officeDocument/2006/relationships/hyperlink" Target="https://www.belbuk.com/prenada-media-group-m-42.html" TargetMode="External"/><Relationship Id="rId151" Type="http://schemas.openxmlformats.org/officeDocument/2006/relationships/hyperlink" Target="https://www.belbuk.com/penulis-cari.php?c=Ridwan%20Lubis" TargetMode="External"/><Relationship Id="rId156" Type="http://schemas.openxmlformats.org/officeDocument/2006/relationships/hyperlink" Target="https://www.belbuk.com/prenada-media-group-m-42.html" TargetMode="External"/><Relationship Id="rId164" Type="http://schemas.openxmlformats.org/officeDocument/2006/relationships/hyperlink" Target="https://www.belbuk.com/penulis-cari.php?c=Mohammad%20Mufid" TargetMode="External"/><Relationship Id="rId169" Type="http://schemas.openxmlformats.org/officeDocument/2006/relationships/hyperlink" Target="https://www.belbuk.com/penulis-cari.php?c=Fitrawansyah" TargetMode="External"/><Relationship Id="rId177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ulp@uin-malang.ac.id" TargetMode="External"/><Relationship Id="rId172" Type="http://schemas.openxmlformats.org/officeDocument/2006/relationships/hyperlink" Target="https://www.belbuk.com/penulis-cari.php?c=Connie%20Chairunnissa" TargetMode="External"/><Relationship Id="rId13" Type="http://schemas.openxmlformats.org/officeDocument/2006/relationships/hyperlink" Target="https://www.belbuk.com/penulis-cari.php?c=Basaria%20Nainggolan" TargetMode="External"/><Relationship Id="rId18" Type="http://schemas.openxmlformats.org/officeDocument/2006/relationships/hyperlink" Target="https://www.belbuk.com/penulis-cari.php?c=Mohamad%20Sobary" TargetMode="External"/><Relationship Id="rId39" Type="http://schemas.openxmlformats.org/officeDocument/2006/relationships/hyperlink" Target="https://www.belbuk.com/gramedia-pustaka-utama-m-22.html" TargetMode="External"/><Relationship Id="rId109" Type="http://schemas.openxmlformats.org/officeDocument/2006/relationships/hyperlink" Target="https://www.belbuk.com/prenada-media-group-m-42.html" TargetMode="External"/><Relationship Id="rId34" Type="http://schemas.openxmlformats.org/officeDocument/2006/relationships/hyperlink" Target="https://www.belbuk.com/erlangga-m-13.html" TargetMode="External"/><Relationship Id="rId50" Type="http://schemas.openxmlformats.org/officeDocument/2006/relationships/hyperlink" Target="https://www.belbuk.com/prenada-media-group-m-42.html" TargetMode="External"/><Relationship Id="rId55" Type="http://schemas.openxmlformats.org/officeDocument/2006/relationships/hyperlink" Target="https://www.belbuk.com/penulis-cari.php?c=Komaruddin%20Hidayat" TargetMode="External"/><Relationship Id="rId76" Type="http://schemas.openxmlformats.org/officeDocument/2006/relationships/hyperlink" Target="https://www.belbuk.com/penulis-cari.php?c=Gibtiah" TargetMode="External"/><Relationship Id="rId97" Type="http://schemas.openxmlformats.org/officeDocument/2006/relationships/hyperlink" Target="https://www.belbuk.com/penulis-cari.php?c=Nofri" TargetMode="External"/><Relationship Id="rId104" Type="http://schemas.openxmlformats.org/officeDocument/2006/relationships/hyperlink" Target="https://www.belbuk.com/penulis-cari.php?c=Mohamad%20Ansyar" TargetMode="External"/><Relationship Id="rId120" Type="http://schemas.openxmlformats.org/officeDocument/2006/relationships/hyperlink" Target="https://www.belbuk.com/prenada-media-group-m-42.html" TargetMode="External"/><Relationship Id="rId125" Type="http://schemas.openxmlformats.org/officeDocument/2006/relationships/hyperlink" Target="https://www.belbuk.com/prenada-media-group-m-42.html" TargetMode="External"/><Relationship Id="rId141" Type="http://schemas.openxmlformats.org/officeDocument/2006/relationships/hyperlink" Target="https://www.belbuk.com/prenada-media-group-m-42.html" TargetMode="External"/><Relationship Id="rId146" Type="http://schemas.openxmlformats.org/officeDocument/2006/relationships/hyperlink" Target="https://www.belbuk.com/prenada-media-group-m-42.html" TargetMode="External"/><Relationship Id="rId167" Type="http://schemas.openxmlformats.org/officeDocument/2006/relationships/hyperlink" Target="https://www.belbuk.com/penulis-cari.php?c=U.%20Adil" TargetMode="External"/><Relationship Id="rId7" Type="http://schemas.openxmlformats.org/officeDocument/2006/relationships/hyperlink" Target="http://www.ekonomi.uin-malang.ac.id" TargetMode="External"/><Relationship Id="rId71" Type="http://schemas.openxmlformats.org/officeDocument/2006/relationships/hyperlink" Target="https://www.belbuk.com/prenada-media-group-m-42.html" TargetMode="External"/><Relationship Id="rId92" Type="http://schemas.openxmlformats.org/officeDocument/2006/relationships/hyperlink" Target="https://www.belbuk.com/prenada-media-group-m-42.html" TargetMode="External"/><Relationship Id="rId162" Type="http://schemas.openxmlformats.org/officeDocument/2006/relationships/hyperlink" Target="https://www.belbuk.com/penulis-cari.php?c=Ris%27an%20Rusli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belbuk.com/penulis-cari.php?c=Suharto" TargetMode="External"/><Relationship Id="rId24" Type="http://schemas.openxmlformats.org/officeDocument/2006/relationships/hyperlink" Target="https://www.belbuk.com/penulis-cari.php?c=Azyumardi%20Azra" TargetMode="External"/><Relationship Id="rId40" Type="http://schemas.openxmlformats.org/officeDocument/2006/relationships/hyperlink" Target="https://www.belbuk.com/penulis-cari.php?c=Ayu%20Utami" TargetMode="External"/><Relationship Id="rId45" Type="http://schemas.openxmlformats.org/officeDocument/2006/relationships/hyperlink" Target="https://www.belbuk.com/penulis-cari.php?c=Aninditya%20Sri%20Nugraheni" TargetMode="External"/><Relationship Id="rId66" Type="http://schemas.openxmlformats.org/officeDocument/2006/relationships/hyperlink" Target="https://www.belbuk.com/penulis-cari.php?c=Edi%20Susanto" TargetMode="External"/><Relationship Id="rId87" Type="http://schemas.openxmlformats.org/officeDocument/2006/relationships/hyperlink" Target="https://www.belbuk.com/penulis-cari.php?c=Nunu%20Burhanuddin" TargetMode="External"/><Relationship Id="rId110" Type="http://schemas.openxmlformats.org/officeDocument/2006/relationships/hyperlink" Target="https://www.belbuk.com/penulis-cari.php?c=I%20Made%20Pasek%20Diantha" TargetMode="External"/><Relationship Id="rId115" Type="http://schemas.openxmlformats.org/officeDocument/2006/relationships/hyperlink" Target="https://www.belbuk.com/prenada-media-group-m-42.html" TargetMode="External"/><Relationship Id="rId131" Type="http://schemas.openxmlformats.org/officeDocument/2006/relationships/hyperlink" Target="https://www.belbuk.com/prenada-media-group-m-42.html" TargetMode="External"/><Relationship Id="rId136" Type="http://schemas.openxmlformats.org/officeDocument/2006/relationships/hyperlink" Target="https://www.belbuk.com/penulis-cari.php?c=Euis%20Kurniati" TargetMode="External"/><Relationship Id="rId157" Type="http://schemas.openxmlformats.org/officeDocument/2006/relationships/hyperlink" Target="https://www.belbuk.com/penulis-cari.php?c=Lilis%20Madyawati" TargetMode="External"/><Relationship Id="rId61" Type="http://schemas.openxmlformats.org/officeDocument/2006/relationships/hyperlink" Target="https://www.belbuk.com/prenada-media-group-m-42.html" TargetMode="External"/><Relationship Id="rId82" Type="http://schemas.openxmlformats.org/officeDocument/2006/relationships/hyperlink" Target="https://www.belbuk.com/prenada-media-group-m-42.html" TargetMode="External"/><Relationship Id="rId152" Type="http://schemas.openxmlformats.org/officeDocument/2006/relationships/hyperlink" Target="https://www.belbuk.com/prenada-media-group-m-42.html" TargetMode="External"/><Relationship Id="rId173" Type="http://schemas.openxmlformats.org/officeDocument/2006/relationships/hyperlink" Target="https://www.belbuk.com/penulis-cari.php?c=Agustinus%20Bandur" TargetMode="External"/><Relationship Id="rId19" Type="http://schemas.openxmlformats.org/officeDocument/2006/relationships/hyperlink" Target="https://www.belbuk.com/penulis-cari.php?c=A.%20Gunawan%20Admiranto" TargetMode="External"/><Relationship Id="rId14" Type="http://schemas.openxmlformats.org/officeDocument/2006/relationships/hyperlink" Target="https://www.belbuk.com/penulis-cari.php?c=M.%20Dawam%20Rahardjo" TargetMode="External"/><Relationship Id="rId30" Type="http://schemas.openxmlformats.org/officeDocument/2006/relationships/hyperlink" Target="https://www.belbuk.com/andi-m-36.html" TargetMode="External"/><Relationship Id="rId35" Type="http://schemas.openxmlformats.org/officeDocument/2006/relationships/hyperlink" Target="https://www.belbuk.com/erlangga-m-13.html" TargetMode="External"/><Relationship Id="rId56" Type="http://schemas.openxmlformats.org/officeDocument/2006/relationships/hyperlink" Target="https://www.belbuk.com/prenada-media-group-m-42.html" TargetMode="External"/><Relationship Id="rId77" Type="http://schemas.openxmlformats.org/officeDocument/2006/relationships/hyperlink" Target="https://www.belbuk.com/prenada-media-group-m-42.html" TargetMode="External"/><Relationship Id="rId100" Type="http://schemas.openxmlformats.org/officeDocument/2006/relationships/hyperlink" Target="https://www.belbuk.com/penulis-cari.php?c=Ahmad%20Susanto" TargetMode="External"/><Relationship Id="rId105" Type="http://schemas.openxmlformats.org/officeDocument/2006/relationships/hyperlink" Target="https://www.belbuk.com/prenada-media-group-m-42.html" TargetMode="External"/><Relationship Id="rId126" Type="http://schemas.openxmlformats.org/officeDocument/2006/relationships/hyperlink" Target="https://www.belbuk.com/penulis-cari.php?c=Watni%20Marpaung" TargetMode="External"/><Relationship Id="rId147" Type="http://schemas.openxmlformats.org/officeDocument/2006/relationships/hyperlink" Target="https://www.belbuk.com/penulis-cari.php?c=Ayang%20Utriza%20Yakin" TargetMode="External"/><Relationship Id="rId168" Type="http://schemas.openxmlformats.org/officeDocument/2006/relationships/hyperlink" Target="https://www.belbuk.com/penulis-cari.php?c=Rangga%20Handika" TargetMode="External"/><Relationship Id="rId8" Type="http://schemas.openxmlformats.org/officeDocument/2006/relationships/hyperlink" Target="http://www.ulp.uin-malang.ac.id" TargetMode="External"/><Relationship Id="rId51" Type="http://schemas.openxmlformats.org/officeDocument/2006/relationships/hyperlink" Target="https://www.belbuk.com/penulis-cari.php?c=Yahman" TargetMode="External"/><Relationship Id="rId72" Type="http://schemas.openxmlformats.org/officeDocument/2006/relationships/hyperlink" Target="https://www.belbuk.com/penulis-cari.php?c=M.%20Zaim" TargetMode="External"/><Relationship Id="rId93" Type="http://schemas.openxmlformats.org/officeDocument/2006/relationships/hyperlink" Target="https://www.belbuk.com/penulis-cari.php?c=Moh.%20Matsna%20HS." TargetMode="External"/><Relationship Id="rId98" Type="http://schemas.openxmlformats.org/officeDocument/2006/relationships/hyperlink" Target="https://www.belbuk.com/prenada-media-group-m-42.html" TargetMode="External"/><Relationship Id="rId121" Type="http://schemas.openxmlformats.org/officeDocument/2006/relationships/hyperlink" Target="https://www.belbuk.com/penulis-cari.php?c=Yulhendri" TargetMode="External"/><Relationship Id="rId142" Type="http://schemas.openxmlformats.org/officeDocument/2006/relationships/hyperlink" Target="https://www.belbuk.com/penulis-cari.php?c=Syamsul%20Bachri%20Thalib" TargetMode="External"/><Relationship Id="rId163" Type="http://schemas.openxmlformats.org/officeDocument/2006/relationships/hyperlink" Target="https://www.belbuk.com/penulis-cari.php?c=Ali%20Abdullah%20M.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www.belbuk.com/penulis-cari.php?c=Aksin%20Wijaya" TargetMode="External"/><Relationship Id="rId46" Type="http://schemas.openxmlformats.org/officeDocument/2006/relationships/hyperlink" Target="https://www.belbuk.com/prenada-media-group-m-42.html" TargetMode="External"/><Relationship Id="rId67" Type="http://schemas.openxmlformats.org/officeDocument/2006/relationships/hyperlink" Target="https://www.belbuk.com/prenada-media-group-m-42.html" TargetMode="External"/><Relationship Id="rId116" Type="http://schemas.openxmlformats.org/officeDocument/2006/relationships/hyperlink" Target="https://www.belbuk.com/prenada-media-group-m-42.html" TargetMode="External"/><Relationship Id="rId137" Type="http://schemas.openxmlformats.org/officeDocument/2006/relationships/hyperlink" Target="https://www.belbuk.com/prenada-media-group-m-42.html" TargetMode="External"/><Relationship Id="rId158" Type="http://schemas.openxmlformats.org/officeDocument/2006/relationships/hyperlink" Target="https://www.belbuk.com/prenada-media-group-m-42.html" TargetMode="External"/><Relationship Id="rId20" Type="http://schemas.openxmlformats.org/officeDocument/2006/relationships/hyperlink" Target="https://www.belbuk.com/penulis-cari.php?c=Salim%20Haji%20Said" TargetMode="External"/><Relationship Id="rId41" Type="http://schemas.openxmlformats.org/officeDocument/2006/relationships/hyperlink" Target="https://www.belbuk.com/penulis-cari.php?c=Sutan%20Remy%20Sjahdeini" TargetMode="External"/><Relationship Id="rId62" Type="http://schemas.openxmlformats.org/officeDocument/2006/relationships/hyperlink" Target="https://www.belbuk.com/penulis-cari.php?c=Agus%20Irianto" TargetMode="External"/><Relationship Id="rId83" Type="http://schemas.openxmlformats.org/officeDocument/2006/relationships/hyperlink" Target="https://www.belbuk.com/prenada-media-group-m-42.html" TargetMode="External"/><Relationship Id="rId88" Type="http://schemas.openxmlformats.org/officeDocument/2006/relationships/hyperlink" Target="https://www.belbuk.com/prenada-media-group-m-42.html" TargetMode="External"/><Relationship Id="rId111" Type="http://schemas.openxmlformats.org/officeDocument/2006/relationships/hyperlink" Target="https://www.belbuk.com/prenada-media-group-m-42.html" TargetMode="External"/><Relationship Id="rId132" Type="http://schemas.openxmlformats.org/officeDocument/2006/relationships/hyperlink" Target="https://www.belbuk.com/penulis-cari.php?c=Amran%20Suadi" TargetMode="External"/><Relationship Id="rId153" Type="http://schemas.openxmlformats.org/officeDocument/2006/relationships/hyperlink" Target="https://www.belbuk.com/penulis-cari.php?c=Bagong%20Suyanto" TargetMode="External"/><Relationship Id="rId174" Type="http://schemas.openxmlformats.org/officeDocument/2006/relationships/hyperlink" Target="https://www.belbuk.com/penulis-cari.php?c=Nur%20Yanto" TargetMode="External"/><Relationship Id="rId15" Type="http://schemas.openxmlformats.org/officeDocument/2006/relationships/hyperlink" Target="https://www.belbuk.com/penulis-cari.php?c=Chaiwat%20Satha%20Anand" TargetMode="External"/><Relationship Id="rId36" Type="http://schemas.openxmlformats.org/officeDocument/2006/relationships/hyperlink" Target="https://www.belbuk.com/erlangga-m-13.html" TargetMode="External"/><Relationship Id="rId57" Type="http://schemas.openxmlformats.org/officeDocument/2006/relationships/hyperlink" Target="https://www.belbuk.com/penulis-cari.php?c=Deded%20Chandra" TargetMode="External"/><Relationship Id="rId106" Type="http://schemas.openxmlformats.org/officeDocument/2006/relationships/hyperlink" Target="https://www.belbuk.com/penulis-cari.php?c=Al%20Yasa%27%20Abubakar" TargetMode="External"/><Relationship Id="rId127" Type="http://schemas.openxmlformats.org/officeDocument/2006/relationships/hyperlink" Target="https://www.belbuk.com/prenada-media-group-m-4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8813</Words>
  <Characters>50237</Characters>
  <Application>Microsoft Office Word</Application>
  <DocSecurity>0</DocSecurity>
  <Lines>418</Lines>
  <Paragraphs>117</Paragraphs>
  <ScaleCrop>false</ScaleCrop>
  <Company/>
  <LinksUpToDate>false</LinksUpToDate>
  <CharactersWithSpaces>58933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UIN Malang</dc:creator>
  <cp:lastModifiedBy>ULP UIN Malang</cp:lastModifiedBy>
  <cp:revision>3</cp:revision>
  <dcterms:created xsi:type="dcterms:W3CDTF">2017-09-15T06:40:00Z</dcterms:created>
  <dcterms:modified xsi:type="dcterms:W3CDTF">2017-09-15T06:40:00Z</dcterms:modified>
</cp:coreProperties>
</file>