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4FDC6" wp14:editId="4FC88EEA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871A84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871A84" w:rsidRPr="00C3513C" w:rsidRDefault="00871A84" w:rsidP="00871A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871A84" w:rsidRPr="00C3513C" w:rsidRDefault="00871A84" w:rsidP="00871A8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4FD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871A84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871A84" w:rsidRPr="00C3513C" w:rsidRDefault="00871A84" w:rsidP="00871A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871A84" w:rsidRPr="00C3513C" w:rsidRDefault="00871A84" w:rsidP="00871A8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C1F75C2" wp14:editId="3DF569A5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CE3AA2" w:rsidRDefault="00871A84" w:rsidP="0025449B">
      <w:pPr>
        <w:tabs>
          <w:tab w:val="left" w:pos="1276"/>
          <w:tab w:val="left" w:pos="6741"/>
        </w:tabs>
        <w:spacing w:before="24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E2B470" wp14:editId="3630E9D4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19083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6A26DC">
        <w:rPr>
          <w:rFonts w:ascii="Cambria" w:hAnsi="Cambria"/>
          <w:color w:val="000000" w:themeColor="text1"/>
          <w:lang w:val="en-US"/>
        </w:rPr>
        <w:t>1963/Un.03/KS.01.7/05/2018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25449B">
        <w:rPr>
          <w:rFonts w:ascii="Cambria" w:hAnsi="Cambria"/>
          <w:color w:val="000000" w:themeColor="text1"/>
          <w:lang w:val="en-US"/>
        </w:rPr>
        <w:t>24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Mei</w:t>
      </w:r>
      <w:r>
        <w:rPr>
          <w:rFonts w:ascii="Cambria" w:hAnsi="Cambria"/>
          <w:color w:val="000000" w:themeColor="text1"/>
          <w:lang w:val="id-ID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871A84" w:rsidRPr="00C91934" w:rsidRDefault="00871A84" w:rsidP="00871A8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871A84" w:rsidRPr="00C91934" w:rsidRDefault="00871A84" w:rsidP="00422442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</w:t>
      </w:r>
      <w:proofErr w:type="spellStart"/>
      <w:r w:rsidR="00422442">
        <w:rPr>
          <w:rFonts w:ascii="Cambria" w:hAnsi="Cambria" w:cstheme="minorHAnsi"/>
          <w:b/>
          <w:i/>
          <w:iCs/>
          <w:lang w:val="en-US"/>
        </w:rPr>
        <w:t>Sewa</w:t>
      </w:r>
      <w:proofErr w:type="spellEnd"/>
      <w:r w:rsidR="00422442"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 w:rsidR="00422442">
        <w:rPr>
          <w:rFonts w:ascii="Cambria" w:hAnsi="Cambria" w:cstheme="minorHAnsi"/>
          <w:b/>
          <w:i/>
          <w:iCs/>
          <w:lang w:val="en-US"/>
        </w:rPr>
        <w:t>Alat</w:t>
      </w:r>
      <w:proofErr w:type="spellEnd"/>
      <w:r w:rsidR="00422442"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 w:rsidR="00422442">
        <w:rPr>
          <w:rFonts w:ascii="Cambria" w:hAnsi="Cambria" w:cstheme="minorHAnsi"/>
          <w:b/>
          <w:i/>
          <w:iCs/>
          <w:lang w:val="en-US"/>
        </w:rPr>
        <w:t>untuk</w:t>
      </w:r>
      <w:proofErr w:type="spellEnd"/>
      <w:r w:rsidR="00422442"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 w:rsidR="00422442">
        <w:rPr>
          <w:rFonts w:ascii="Cambria" w:hAnsi="Cambria" w:cstheme="minorHAnsi"/>
          <w:b/>
          <w:i/>
          <w:iCs/>
          <w:lang w:val="en-US"/>
        </w:rPr>
        <w:t>pematangan</w:t>
      </w:r>
      <w:proofErr w:type="spellEnd"/>
      <w:r w:rsidR="00422442"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 w:rsidR="00422442">
        <w:rPr>
          <w:rFonts w:ascii="Cambria" w:hAnsi="Cambria" w:cstheme="minorHAnsi"/>
          <w:b/>
          <w:i/>
          <w:iCs/>
          <w:lang w:val="en-US"/>
        </w:rPr>
        <w:t>lahan</w:t>
      </w:r>
      <w:proofErr w:type="spellEnd"/>
      <w:r w:rsidR="00422442"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 w:rsidR="00422442">
        <w:rPr>
          <w:rFonts w:ascii="Cambria" w:hAnsi="Cambria" w:cstheme="minorHAnsi"/>
          <w:b/>
          <w:i/>
          <w:iCs/>
          <w:lang w:val="en-US"/>
        </w:rPr>
        <w:t>kampus</w:t>
      </w:r>
      <w:proofErr w:type="spellEnd"/>
      <w:r w:rsidR="00422442">
        <w:rPr>
          <w:rFonts w:ascii="Cambria" w:hAnsi="Cambria" w:cstheme="minorHAnsi"/>
          <w:b/>
          <w:i/>
          <w:iCs/>
          <w:lang w:val="en-US"/>
        </w:rPr>
        <w:t xml:space="preserve"> 3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871A84" w:rsidRPr="00C91934" w:rsidRDefault="00871A84" w:rsidP="00871A8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871A84" w:rsidRPr="00A416DB" w:rsidRDefault="00871A84" w:rsidP="00422442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 w:rsidR="00422442">
        <w:rPr>
          <w:rFonts w:ascii="Cambria" w:hAnsi="Cambria"/>
          <w:lang w:val="en-US"/>
        </w:rPr>
        <w:t>Senin</w:t>
      </w:r>
      <w:proofErr w:type="spellEnd"/>
    </w:p>
    <w:p w:rsidR="00871A84" w:rsidRDefault="00871A84" w:rsidP="00422442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422442">
        <w:rPr>
          <w:rFonts w:ascii="Cambria" w:hAnsi="Cambria"/>
          <w:lang w:val="en-US"/>
        </w:rPr>
        <w:t>2</w:t>
      </w:r>
      <w:r w:rsidR="002B1D42">
        <w:rPr>
          <w:rFonts w:ascii="Cambria" w:hAnsi="Cambria"/>
          <w:lang w:val="en-US"/>
        </w:rPr>
        <w:t>8</w:t>
      </w:r>
      <w:r>
        <w:rPr>
          <w:rFonts w:ascii="Cambria" w:hAnsi="Cambria"/>
          <w:lang w:val="en-US"/>
        </w:rPr>
        <w:t xml:space="preserve"> Mei 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871A84" w:rsidRPr="00FB7491" w:rsidRDefault="00871A84" w:rsidP="008A149D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r w:rsidR="008A149D">
        <w:rPr>
          <w:rFonts w:ascii="Cambria" w:hAnsi="Cambria"/>
          <w:lang w:val="en-US"/>
        </w:rPr>
        <w:t>09</w:t>
      </w:r>
      <w:r>
        <w:rPr>
          <w:rFonts w:ascii="Cambria" w:hAnsi="Cambria"/>
          <w:lang w:val="en-US"/>
        </w:rPr>
        <w:t>.00 WIB</w:t>
      </w: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Pr="00A416DB">
        <w:fldChar w:fldCharType="begin"/>
      </w:r>
      <w:r w:rsidRPr="00A416DB">
        <w:instrText xml:space="preserve"> HYPERLINK "mailto:ulp_uinmalang@kemenag.go.id" </w:instrText>
      </w:r>
      <w:r w:rsidRPr="00A416DB">
        <w:fldChar w:fldCharType="separate"/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871A84" w:rsidRPr="00C91934" w:rsidRDefault="00871A84" w:rsidP="00871A8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6A26DC">
        <w:rPr>
          <w:rFonts w:ascii="Cambria" w:hAnsi="Cambria"/>
          <w:color w:val="000000" w:themeColor="text1"/>
          <w:lang w:val="en-US"/>
        </w:rPr>
        <w:t>1963/Un.03/KS.01.7/05/2018</w:t>
      </w:r>
    </w:p>
    <w:p w:rsidR="00871A84" w:rsidRPr="00E618D0" w:rsidRDefault="00871A84" w:rsidP="00B4284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B42844">
        <w:rPr>
          <w:rFonts w:ascii="Cambria" w:hAnsi="Cambria"/>
          <w:lang w:val="en-US"/>
        </w:rPr>
        <w:t>24</w:t>
      </w:r>
      <w:r w:rsidR="000A57BE">
        <w:rPr>
          <w:rFonts w:ascii="Cambria" w:hAnsi="Cambria"/>
          <w:lang w:val="en-US"/>
        </w:rPr>
        <w:t xml:space="preserve"> Mei</w:t>
      </w:r>
      <w:r>
        <w:rPr>
          <w:rFonts w:ascii="Cambria" w:hAnsi="Cambria"/>
          <w:color w:val="000000" w:themeColor="text1"/>
          <w:lang w:val="id-ID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5E4792" w:rsidRDefault="00871A84" w:rsidP="00036371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 xml:space="preserve">Belanja </w:t>
      </w:r>
      <w:proofErr w:type="spellStart"/>
      <w:r w:rsidR="00B42844">
        <w:rPr>
          <w:rFonts w:ascii="Cambria" w:hAnsi="Cambria" w:cstheme="minorHAnsi"/>
          <w:b/>
          <w:lang w:val="en-US"/>
        </w:rPr>
        <w:t>Sewa</w:t>
      </w:r>
      <w:proofErr w:type="spellEnd"/>
      <w:r w:rsidR="00B42844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B42844">
        <w:rPr>
          <w:rFonts w:ascii="Cambria" w:hAnsi="Cambria" w:cstheme="minorHAnsi"/>
          <w:b/>
          <w:lang w:val="en-US"/>
        </w:rPr>
        <w:t>Alat</w:t>
      </w:r>
      <w:proofErr w:type="spellEnd"/>
      <w:r w:rsidR="00B42844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036371">
        <w:rPr>
          <w:rFonts w:ascii="Cambria" w:hAnsi="Cambria" w:cstheme="minorHAnsi"/>
          <w:b/>
          <w:lang w:val="en-US"/>
        </w:rPr>
        <w:t>Berat</w:t>
      </w:r>
      <w:proofErr w:type="spellEnd"/>
      <w:r w:rsidR="00036371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036371">
        <w:rPr>
          <w:rFonts w:ascii="Cambria" w:hAnsi="Cambria" w:cstheme="minorHAnsi"/>
          <w:b/>
          <w:lang w:val="en-US"/>
        </w:rPr>
        <w:t>U</w:t>
      </w:r>
      <w:r w:rsidR="00B42844">
        <w:rPr>
          <w:rFonts w:ascii="Cambria" w:hAnsi="Cambria" w:cstheme="minorHAnsi"/>
          <w:b/>
          <w:lang w:val="en-US"/>
        </w:rPr>
        <w:t>ntuk</w:t>
      </w:r>
      <w:proofErr w:type="spellEnd"/>
      <w:r w:rsidR="00B42844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B42844">
        <w:rPr>
          <w:rFonts w:ascii="Cambria" w:hAnsi="Cambria" w:cstheme="minorHAnsi"/>
          <w:b/>
          <w:lang w:val="en-US"/>
        </w:rPr>
        <w:t>Pematangan</w:t>
      </w:r>
      <w:proofErr w:type="spellEnd"/>
      <w:r w:rsidR="00B42844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B42844">
        <w:rPr>
          <w:rFonts w:ascii="Cambria" w:hAnsi="Cambria" w:cstheme="minorHAnsi"/>
          <w:b/>
          <w:lang w:val="en-US"/>
        </w:rPr>
        <w:t>Lahan</w:t>
      </w:r>
      <w:proofErr w:type="spellEnd"/>
      <w:r w:rsidR="00B42844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B42844">
        <w:rPr>
          <w:rFonts w:ascii="Cambria" w:hAnsi="Cambria" w:cstheme="minorHAnsi"/>
          <w:b/>
          <w:lang w:val="en-US"/>
        </w:rPr>
        <w:t>Kampus</w:t>
      </w:r>
      <w:proofErr w:type="spellEnd"/>
      <w:r w:rsidR="00B42844">
        <w:rPr>
          <w:rFonts w:ascii="Cambria" w:hAnsi="Cambria" w:cstheme="minorHAnsi"/>
          <w:b/>
          <w:lang w:val="en-US"/>
        </w:rPr>
        <w:t xml:space="preserve"> 3</w:t>
      </w:r>
    </w:p>
    <w:p w:rsidR="00871A84" w:rsidRPr="00E618D0" w:rsidRDefault="00871A84" w:rsidP="00871A8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871A84" w:rsidRPr="00B7687A" w:rsidRDefault="00871A84" w:rsidP="00871A84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en-US"/>
        </w:rPr>
        <w:t>8</w:t>
      </w:r>
    </w:p>
    <w:p w:rsidR="00871A84" w:rsidRPr="00E618D0" w:rsidRDefault="00871A84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921" w:type="dxa"/>
        <w:tblInd w:w="-190" w:type="dxa"/>
        <w:tblLook w:val="04A0" w:firstRow="1" w:lastRow="0" w:firstColumn="1" w:lastColumn="0" w:noHBand="0" w:noVBand="1"/>
      </w:tblPr>
      <w:tblGrid>
        <w:gridCol w:w="596"/>
        <w:gridCol w:w="531"/>
        <w:gridCol w:w="2438"/>
        <w:gridCol w:w="972"/>
        <w:gridCol w:w="704"/>
        <w:gridCol w:w="1476"/>
        <w:gridCol w:w="1457"/>
        <w:gridCol w:w="1642"/>
        <w:gridCol w:w="105"/>
      </w:tblGrid>
      <w:tr w:rsidR="003C05B3" w:rsidRPr="00EF7523" w:rsidTr="00036371">
        <w:trPr>
          <w:trHeight w:val="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URAIAN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VOL.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SAT.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HARGA SATUAN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JUMLAH HARGA</w:t>
            </w:r>
          </w:p>
        </w:tc>
      </w:tr>
      <w:tr w:rsidR="003C05B3" w:rsidRPr="00EF7523" w:rsidTr="00036371">
        <w:trPr>
          <w:trHeight w:val="30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 xml:space="preserve">( </w:t>
            </w:r>
            <w:proofErr w:type="spellStart"/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Rp</w:t>
            </w:r>
            <w:proofErr w:type="spellEnd"/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 xml:space="preserve">( </w:t>
            </w:r>
            <w:proofErr w:type="spellStart"/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Rp</w:t>
            </w:r>
            <w:proofErr w:type="spellEnd"/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 xml:space="preserve"> )</w:t>
            </w:r>
          </w:p>
        </w:tc>
      </w:tr>
      <w:tr w:rsidR="003C05B3" w:rsidRPr="00EF7523" w:rsidTr="00036371">
        <w:trPr>
          <w:trHeight w:val="1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7</w:t>
            </w:r>
          </w:p>
        </w:tc>
      </w:tr>
      <w:tr w:rsidR="003C05B3" w:rsidRPr="00EF7523" w:rsidTr="0003637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Mobilisasi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Alat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(PP)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3C05B3" w:rsidRPr="0014260B" w:rsidTr="0003637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Escavator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PC 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ls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3.500.000,00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3.500.000,00</w:t>
            </w:r>
          </w:p>
        </w:tc>
      </w:tr>
      <w:tr w:rsidR="003C05B3" w:rsidRPr="0014260B" w:rsidTr="0003637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Buldozer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D 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ls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3.500.000,00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3.500.000,00</w:t>
            </w:r>
          </w:p>
        </w:tc>
      </w:tr>
      <w:tr w:rsidR="003C05B3" w:rsidRPr="0014260B" w:rsidTr="0003637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Sewa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Alat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Berat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</w:tr>
      <w:tr w:rsidR="003C05B3" w:rsidRPr="0014260B" w:rsidTr="0003637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Escavator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PC 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jam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200.000,00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20.000.000,00</w:t>
            </w:r>
          </w:p>
        </w:tc>
      </w:tr>
      <w:tr w:rsidR="003C05B3" w:rsidRPr="0014260B" w:rsidTr="0003637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Buldozer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D 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jam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170.000,00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17.000.000,00</w:t>
            </w:r>
          </w:p>
        </w:tc>
      </w:tr>
      <w:tr w:rsidR="003C05B3" w:rsidRPr="0014260B" w:rsidTr="00036371">
        <w:trPr>
          <w:trHeight w:val="342"/>
        </w:trPr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05B3" w:rsidRPr="009C60DC" w:rsidRDefault="003C05B3" w:rsidP="00822463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86.457.500,00</w:t>
            </w:r>
          </w:p>
        </w:tc>
      </w:tr>
      <w:tr w:rsidR="003C05B3" w:rsidRPr="0014260B" w:rsidTr="00036371">
        <w:trPr>
          <w:trHeight w:val="342"/>
        </w:trPr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05B3" w:rsidRPr="009C60DC" w:rsidRDefault="003C05B3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PPN (10%)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8.645.750,00</w:t>
            </w:r>
          </w:p>
        </w:tc>
      </w:tr>
      <w:tr w:rsidR="003C05B3" w:rsidRPr="0014260B" w:rsidTr="00036371">
        <w:trPr>
          <w:trHeight w:val="342"/>
        </w:trPr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05B3" w:rsidRPr="009C60DC" w:rsidRDefault="003C05B3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JUMLAH +PPN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95.103.250,00</w:t>
            </w:r>
          </w:p>
        </w:tc>
      </w:tr>
      <w:tr w:rsidR="003C05B3" w:rsidRPr="0014260B" w:rsidTr="00036371">
        <w:trPr>
          <w:trHeight w:val="322"/>
        </w:trPr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05B3" w:rsidRPr="009C60DC" w:rsidRDefault="003C05B3" w:rsidP="00822463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DIBULATKAN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5B3" w:rsidRPr="0014260B" w:rsidRDefault="003C05B3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95.000.000,00</w:t>
            </w:r>
          </w:p>
        </w:tc>
      </w:tr>
      <w:tr w:rsidR="003C05B3" w:rsidRPr="00EF7523" w:rsidTr="00036371">
        <w:trPr>
          <w:trHeight w:val="379"/>
        </w:trPr>
        <w:tc>
          <w:tcPr>
            <w:tcW w:w="9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05B3" w:rsidRPr="00EF7523" w:rsidRDefault="003C05B3" w:rsidP="003C05B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Terbilang</w:t>
            </w:r>
            <w:proofErr w:type="spellEnd"/>
            <w:r w:rsidRPr="009C60DC">
              <w:rPr>
                <w:rFonts w:ascii="Cambria" w:hAnsi="Cambria"/>
                <w:sz w:val="22"/>
                <w:szCs w:val="22"/>
              </w:rPr>
              <w:t xml:space="preserve"> :</w:t>
            </w:r>
            <w:r w:rsidRPr="00EF7523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3C05B3" w:rsidRPr="00EF7523" w:rsidTr="00036371">
        <w:trPr>
          <w:gridAfter w:val="1"/>
          <w:wAfter w:w="105" w:type="dxa"/>
          <w:trHeight w:val="255"/>
        </w:trPr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05B3" w:rsidRPr="004C64B1" w:rsidRDefault="003C05B3" w:rsidP="00822463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  <w:tc>
          <w:tcPr>
            <w:tcW w:w="6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05B3" w:rsidRPr="009C60DC" w:rsidRDefault="003C05B3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C05B3" w:rsidRDefault="003C05B3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</w:t>
      </w:r>
      <w:bookmarkStart w:id="0" w:name="_GoBack"/>
      <w:bookmarkEnd w:id="0"/>
      <w:r>
        <w:rPr>
          <w:rFonts w:ascii="Cambria" w:hAnsi="Cambria" w:cstheme="minorHAnsi"/>
        </w:rPr>
        <w:t xml:space="preserve">B: </w:t>
      </w:r>
    </w:p>
    <w:p w:rsidR="00871A84" w:rsidRPr="003C05B3" w:rsidRDefault="003C05B3" w:rsidP="004C64B1">
      <w:pPr>
        <w:pStyle w:val="ListParagraph"/>
        <w:numPr>
          <w:ilvl w:val="0"/>
          <w:numId w:val="1"/>
        </w:num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proofErr w:type="spellStart"/>
      <w:r w:rsidRPr="003C05B3">
        <w:rPr>
          <w:rFonts w:ascii="Cambria" w:hAnsi="Cambria" w:cstheme="minorHAnsi"/>
        </w:rPr>
        <w:t>Harga</w:t>
      </w:r>
      <w:proofErr w:type="spellEnd"/>
      <w:r w:rsidRPr="003C05B3">
        <w:rPr>
          <w:rFonts w:ascii="Cambria" w:hAnsi="Cambria" w:cstheme="minorHAnsi"/>
        </w:rPr>
        <w:t xml:space="preserve"> </w:t>
      </w:r>
      <w:proofErr w:type="spellStart"/>
      <w:r w:rsidRPr="003C05B3">
        <w:rPr>
          <w:rFonts w:ascii="Cambria" w:hAnsi="Cambria" w:cstheme="minorHAnsi"/>
        </w:rPr>
        <w:t>Sudah</w:t>
      </w:r>
      <w:proofErr w:type="spellEnd"/>
      <w:r w:rsidRPr="003C05B3">
        <w:rPr>
          <w:rFonts w:ascii="Cambria" w:hAnsi="Cambria" w:cstheme="minorHAnsi"/>
        </w:rPr>
        <w:t xml:space="preserve"> </w:t>
      </w:r>
      <w:proofErr w:type="spellStart"/>
      <w:r w:rsidRPr="003C05B3">
        <w:rPr>
          <w:rFonts w:ascii="Cambria" w:hAnsi="Cambria" w:cstheme="minorHAnsi"/>
        </w:rPr>
        <w:t>termasuk</w:t>
      </w:r>
      <w:proofErr w:type="spellEnd"/>
      <w:r w:rsidRPr="003C05B3"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ongkos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dan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uang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makan</w:t>
      </w:r>
      <w:proofErr w:type="spellEnd"/>
      <w:r>
        <w:rPr>
          <w:rFonts w:ascii="Cambria" w:hAnsi="Cambria" w:cstheme="minorHAnsi"/>
        </w:rPr>
        <w:t xml:space="preserve"> o</w:t>
      </w:r>
      <w:r w:rsidRPr="003C05B3">
        <w:rPr>
          <w:rFonts w:ascii="Cambria" w:hAnsi="Cambria" w:cstheme="minorHAnsi"/>
        </w:rPr>
        <w:t>perator</w:t>
      </w:r>
      <w:r>
        <w:rPr>
          <w:rFonts w:ascii="Cambria" w:hAnsi="Cambria" w:cstheme="minorHAnsi"/>
        </w:rPr>
        <w:t xml:space="preserve"> + </w:t>
      </w:r>
      <w:proofErr w:type="spellStart"/>
      <w:r>
        <w:rPr>
          <w:rFonts w:ascii="Cambria" w:hAnsi="Cambria" w:cstheme="minorHAnsi"/>
        </w:rPr>
        <w:t>tenaga</w:t>
      </w:r>
      <w:proofErr w:type="spellEnd"/>
      <w:r>
        <w:rPr>
          <w:rFonts w:ascii="Cambria" w:hAnsi="Cambria" w:cstheme="minorHAnsi"/>
        </w:rPr>
        <w:t xml:space="preserve"> bantu </w:t>
      </w:r>
      <w:proofErr w:type="spellStart"/>
      <w:r>
        <w:rPr>
          <w:rFonts w:ascii="Cambria" w:hAnsi="Cambria" w:cstheme="minorHAnsi"/>
        </w:rPr>
        <w:t>dan</w:t>
      </w:r>
      <w:proofErr w:type="spellEnd"/>
      <w:r w:rsidRPr="003C05B3">
        <w:rPr>
          <w:rFonts w:ascii="Cambria" w:hAnsi="Cambria" w:cstheme="minorHAnsi"/>
        </w:rPr>
        <w:t xml:space="preserve"> BBM </w:t>
      </w:r>
    </w:p>
    <w:p w:rsidR="003C05B3" w:rsidRDefault="003C05B3" w:rsidP="004C64B1">
      <w:pPr>
        <w:pStyle w:val="ListParagraph"/>
        <w:numPr>
          <w:ilvl w:val="0"/>
          <w:numId w:val="1"/>
        </w:num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Operasional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perhari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mulai</w:t>
      </w:r>
      <w:proofErr w:type="spellEnd"/>
      <w:r>
        <w:rPr>
          <w:rFonts w:ascii="Cambria" w:hAnsi="Cambria" w:cstheme="minorHAnsi"/>
        </w:rPr>
        <w:t xml:space="preserve"> jam 08.00 s/d 16.00 (7 jam)</w:t>
      </w:r>
    </w:p>
    <w:p w:rsidR="003C05B3" w:rsidRDefault="003C05B3" w:rsidP="004C64B1">
      <w:pPr>
        <w:pStyle w:val="ListParagraph"/>
        <w:numPr>
          <w:ilvl w:val="0"/>
          <w:numId w:val="1"/>
        </w:num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Jumlah</w:t>
      </w:r>
      <w:proofErr w:type="spellEnd"/>
      <w:r>
        <w:rPr>
          <w:rFonts w:ascii="Cambria" w:hAnsi="Cambria" w:cstheme="minorHAnsi"/>
        </w:rPr>
        <w:t xml:space="preserve"> Operator </w:t>
      </w:r>
      <w:proofErr w:type="spellStart"/>
      <w:r>
        <w:rPr>
          <w:rFonts w:ascii="Cambria" w:hAnsi="Cambria" w:cstheme="minorHAnsi"/>
        </w:rPr>
        <w:t>dan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tenaga</w:t>
      </w:r>
      <w:proofErr w:type="spellEnd"/>
      <w:r>
        <w:rPr>
          <w:rFonts w:ascii="Cambria" w:hAnsi="Cambria" w:cstheme="minorHAnsi"/>
        </w:rPr>
        <w:t xml:space="preserve"> bantu</w:t>
      </w:r>
      <w:r w:rsidR="00036371">
        <w:rPr>
          <w:rFonts w:ascii="Cambria" w:hAnsi="Cambria" w:cstheme="minorHAnsi"/>
        </w:rPr>
        <w:t>:</w:t>
      </w:r>
    </w:p>
    <w:tbl>
      <w:tblPr>
        <w:tblW w:w="6719" w:type="dxa"/>
        <w:tblInd w:w="846" w:type="dxa"/>
        <w:tblLook w:val="04A0" w:firstRow="1" w:lastRow="0" w:firstColumn="1" w:lastColumn="0" w:noHBand="0" w:noVBand="1"/>
      </w:tblPr>
      <w:tblGrid>
        <w:gridCol w:w="3265"/>
        <w:gridCol w:w="1575"/>
        <w:gridCol w:w="745"/>
        <w:gridCol w:w="1134"/>
      </w:tblGrid>
      <w:tr w:rsidR="003C05B3" w:rsidRPr="009C60DC" w:rsidTr="004C64B1">
        <w:trPr>
          <w:trHeight w:val="195"/>
        </w:trPr>
        <w:tc>
          <w:tcPr>
            <w:tcW w:w="3265" w:type="dxa"/>
            <w:shd w:val="clear" w:color="auto" w:fill="auto"/>
            <w:noWrap/>
            <w:hideMark/>
          </w:tcPr>
          <w:p w:rsidR="003C05B3" w:rsidRPr="00036371" w:rsidRDefault="003C05B3" w:rsidP="004C64B1">
            <w:pPr>
              <w:ind w:left="284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36371">
              <w:rPr>
                <w:rFonts w:ascii="Cambria" w:hAnsi="Cambria"/>
                <w:b/>
                <w:bCs/>
                <w:sz w:val="22"/>
                <w:szCs w:val="22"/>
              </w:rPr>
              <w:t xml:space="preserve">Operator &amp; </w:t>
            </w:r>
            <w:proofErr w:type="spellStart"/>
            <w:r w:rsidRPr="00036371">
              <w:rPr>
                <w:rFonts w:ascii="Cambria" w:hAnsi="Cambria"/>
                <w:b/>
                <w:bCs/>
                <w:sz w:val="22"/>
                <w:szCs w:val="22"/>
              </w:rPr>
              <w:t>Tenaga</w:t>
            </w:r>
            <w:proofErr w:type="spellEnd"/>
            <w:r w:rsidRPr="00036371">
              <w:rPr>
                <w:rFonts w:ascii="Cambria" w:hAnsi="Cambria"/>
                <w:b/>
                <w:bCs/>
                <w:sz w:val="22"/>
                <w:szCs w:val="22"/>
              </w:rPr>
              <w:t xml:space="preserve"> Bantu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:rsidR="003C05B3" w:rsidRPr="00036371" w:rsidRDefault="003C05B3" w:rsidP="004C64B1">
            <w:pPr>
              <w:ind w:left="284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036371"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879" w:type="dxa"/>
            <w:gridSpan w:val="2"/>
            <w:shd w:val="clear" w:color="auto" w:fill="auto"/>
            <w:noWrap/>
            <w:hideMark/>
          </w:tcPr>
          <w:p w:rsidR="003C05B3" w:rsidRPr="00036371" w:rsidRDefault="003C05B3" w:rsidP="004C64B1">
            <w:pPr>
              <w:ind w:left="284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036371">
              <w:rPr>
                <w:rFonts w:ascii="Cambria" w:hAnsi="Cambria"/>
                <w:b/>
                <w:bCs/>
                <w:sz w:val="22"/>
                <w:szCs w:val="22"/>
              </w:rPr>
              <w:t>Vol</w:t>
            </w:r>
            <w:proofErr w:type="spellEnd"/>
          </w:p>
        </w:tc>
      </w:tr>
      <w:tr w:rsidR="003C05B3" w:rsidRPr="009C60DC" w:rsidTr="004C64B1">
        <w:trPr>
          <w:trHeight w:val="245"/>
        </w:trPr>
        <w:tc>
          <w:tcPr>
            <w:tcW w:w="3265" w:type="dxa"/>
            <w:shd w:val="clear" w:color="auto" w:fill="auto"/>
            <w:noWrap/>
            <w:hideMark/>
          </w:tcPr>
          <w:p w:rsidR="003C05B3" w:rsidRPr="004C64B1" w:rsidRDefault="003C05B3" w:rsidP="004C64B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C64B1">
              <w:rPr>
                <w:rFonts w:ascii="Cambria" w:hAnsi="Cambria"/>
                <w:sz w:val="22"/>
                <w:szCs w:val="22"/>
              </w:rPr>
              <w:t>Escavator</w:t>
            </w:r>
            <w:proofErr w:type="spellEnd"/>
            <w:r w:rsidRPr="004C64B1">
              <w:rPr>
                <w:rFonts w:ascii="Cambria" w:hAnsi="Cambria"/>
                <w:sz w:val="22"/>
                <w:szCs w:val="22"/>
              </w:rPr>
              <w:t xml:space="preserve"> PC 200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hari</w:t>
            </w:r>
            <w:proofErr w:type="spellEnd"/>
          </w:p>
        </w:tc>
      </w:tr>
      <w:tr w:rsidR="003C05B3" w:rsidRPr="009C60DC" w:rsidTr="004C64B1">
        <w:trPr>
          <w:trHeight w:val="255"/>
        </w:trPr>
        <w:tc>
          <w:tcPr>
            <w:tcW w:w="3265" w:type="dxa"/>
            <w:shd w:val="clear" w:color="auto" w:fill="auto"/>
            <w:noWrap/>
            <w:hideMark/>
          </w:tcPr>
          <w:p w:rsidR="003C05B3" w:rsidRPr="004C64B1" w:rsidRDefault="003C05B3" w:rsidP="004C64B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C64B1">
              <w:rPr>
                <w:rFonts w:ascii="Cambria" w:hAnsi="Cambria"/>
                <w:sz w:val="22"/>
                <w:szCs w:val="22"/>
              </w:rPr>
              <w:t>Buldozer</w:t>
            </w:r>
            <w:proofErr w:type="spellEnd"/>
            <w:r w:rsidRPr="004C64B1">
              <w:rPr>
                <w:rFonts w:ascii="Cambria" w:hAnsi="Cambria"/>
                <w:sz w:val="22"/>
                <w:szCs w:val="22"/>
              </w:rPr>
              <w:t xml:space="preserve"> D 31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hari</w:t>
            </w:r>
            <w:proofErr w:type="spellEnd"/>
          </w:p>
        </w:tc>
      </w:tr>
      <w:tr w:rsidR="003C05B3" w:rsidRPr="009C60DC" w:rsidTr="004C64B1">
        <w:trPr>
          <w:trHeight w:val="255"/>
        </w:trPr>
        <w:tc>
          <w:tcPr>
            <w:tcW w:w="3265" w:type="dxa"/>
            <w:shd w:val="clear" w:color="auto" w:fill="auto"/>
            <w:noWrap/>
            <w:hideMark/>
          </w:tcPr>
          <w:p w:rsidR="003C05B3" w:rsidRPr="004C64B1" w:rsidRDefault="003C05B3" w:rsidP="004C64B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C64B1">
              <w:rPr>
                <w:rFonts w:ascii="Cambria" w:hAnsi="Cambria"/>
                <w:sz w:val="22"/>
                <w:szCs w:val="22"/>
              </w:rPr>
              <w:t>Tenaga</w:t>
            </w:r>
            <w:proofErr w:type="spellEnd"/>
            <w:r w:rsidRPr="004C64B1">
              <w:rPr>
                <w:rFonts w:ascii="Cambria" w:hAnsi="Cambria"/>
                <w:sz w:val="22"/>
                <w:szCs w:val="22"/>
              </w:rPr>
              <w:t xml:space="preserve"> Bantu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45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05B3" w:rsidRPr="009C60DC" w:rsidRDefault="003C05B3" w:rsidP="004C64B1">
            <w:pPr>
              <w:ind w:left="284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60DC">
              <w:rPr>
                <w:rFonts w:ascii="Cambria" w:hAnsi="Cambria"/>
                <w:sz w:val="22"/>
                <w:szCs w:val="22"/>
              </w:rPr>
              <w:t>hari</w:t>
            </w:r>
            <w:proofErr w:type="spellEnd"/>
          </w:p>
        </w:tc>
      </w:tr>
    </w:tbl>
    <w:p w:rsidR="003C05B3" w:rsidRPr="004C64B1" w:rsidRDefault="003C05B3" w:rsidP="004C64B1">
      <w:pPr>
        <w:pStyle w:val="ListParagraph"/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  <w:sz w:val="8"/>
          <w:szCs w:val="8"/>
        </w:rPr>
      </w:pPr>
    </w:p>
    <w:p w:rsidR="003C05B3" w:rsidRDefault="00036371" w:rsidP="004C64B1">
      <w:pPr>
        <w:pStyle w:val="ListParagraph"/>
        <w:numPr>
          <w:ilvl w:val="0"/>
          <w:numId w:val="1"/>
        </w:num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Estimasi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Jumlah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Kebutuhan</w:t>
      </w:r>
      <w:proofErr w:type="spellEnd"/>
      <w:r>
        <w:rPr>
          <w:rFonts w:ascii="Cambria" w:hAnsi="Cambria" w:cstheme="minorHAnsi"/>
        </w:rPr>
        <w:t xml:space="preserve"> BBM: </w:t>
      </w:r>
    </w:p>
    <w:p w:rsidR="00036371" w:rsidRDefault="00036371" w:rsidP="004C64B1">
      <w:pPr>
        <w:pStyle w:val="ListParagraph"/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/>
          <w:sz w:val="22"/>
          <w:szCs w:val="22"/>
        </w:rPr>
      </w:pPr>
      <w:proofErr w:type="spellStart"/>
      <w:r w:rsidRPr="009C60DC">
        <w:rPr>
          <w:rFonts w:ascii="Cambria" w:hAnsi="Cambria"/>
          <w:sz w:val="22"/>
          <w:szCs w:val="22"/>
        </w:rPr>
        <w:t>Escavator</w:t>
      </w:r>
      <w:proofErr w:type="spellEnd"/>
      <w:r>
        <w:rPr>
          <w:rFonts w:ascii="Cambria" w:hAnsi="Cambria"/>
          <w:sz w:val="22"/>
          <w:szCs w:val="22"/>
        </w:rPr>
        <w:t xml:space="preserve">: 1.950 </w:t>
      </w:r>
      <w:proofErr w:type="spellStart"/>
      <w:r>
        <w:rPr>
          <w:rFonts w:ascii="Cambria" w:hAnsi="Cambria"/>
          <w:sz w:val="22"/>
          <w:szCs w:val="22"/>
        </w:rPr>
        <w:t>liter</w:t>
      </w:r>
      <w:proofErr w:type="spellEnd"/>
    </w:p>
    <w:p w:rsidR="00036371" w:rsidRPr="00036371" w:rsidRDefault="00036371" w:rsidP="004C64B1">
      <w:pPr>
        <w:pStyle w:val="ListParagraph"/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proofErr w:type="spellStart"/>
      <w:proofErr w:type="gramStart"/>
      <w:r>
        <w:rPr>
          <w:rFonts w:ascii="Cambria" w:hAnsi="Cambria"/>
          <w:sz w:val="22"/>
          <w:szCs w:val="22"/>
        </w:rPr>
        <w:t>Buldozer</w:t>
      </w:r>
      <w:proofErr w:type="spellEnd"/>
      <w:r>
        <w:rPr>
          <w:rFonts w:ascii="Cambria" w:hAnsi="Cambria"/>
          <w:sz w:val="22"/>
          <w:szCs w:val="22"/>
        </w:rPr>
        <w:t xml:space="preserve"> :</w:t>
      </w:r>
      <w:proofErr w:type="gramEnd"/>
      <w:r>
        <w:rPr>
          <w:rFonts w:ascii="Cambria" w:hAnsi="Cambria"/>
          <w:sz w:val="22"/>
          <w:szCs w:val="22"/>
        </w:rPr>
        <w:t xml:space="preserve"> 1.123 </w:t>
      </w:r>
      <w:proofErr w:type="spellStart"/>
      <w:r>
        <w:rPr>
          <w:rFonts w:ascii="Cambria" w:hAnsi="Cambria"/>
          <w:sz w:val="22"/>
          <w:szCs w:val="22"/>
        </w:rPr>
        <w:t>liter</w:t>
      </w:r>
      <w:proofErr w:type="spellEnd"/>
    </w:p>
    <w:p w:rsidR="00871A84" w:rsidRPr="004C64B1" w:rsidRDefault="004C64B1" w:rsidP="004C64B1">
      <w:pPr>
        <w:pStyle w:val="ListParagraph"/>
        <w:numPr>
          <w:ilvl w:val="0"/>
          <w:numId w:val="1"/>
        </w:numPr>
        <w:spacing w:before="120"/>
        <w:ind w:left="284"/>
        <w:rPr>
          <w:rFonts w:ascii="Cambria" w:hAnsi="Cambria"/>
          <w:b/>
          <w:bCs/>
          <w:lang w:val="en-US"/>
        </w:rPr>
      </w:pPr>
      <w:proofErr w:type="spellStart"/>
      <w:r w:rsidRPr="004C64B1">
        <w:rPr>
          <w:rFonts w:ascii="Cambria" w:hAnsi="Cambria"/>
          <w:b/>
          <w:bCs/>
          <w:lang w:val="en-US"/>
        </w:rPr>
        <w:t>Anggaran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untuk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kegiatan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tersebut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masih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proses </w:t>
      </w:r>
      <w:proofErr w:type="spellStart"/>
      <w:r w:rsidRPr="004C64B1">
        <w:rPr>
          <w:rFonts w:ascii="Cambria" w:hAnsi="Cambria"/>
          <w:b/>
          <w:bCs/>
          <w:lang w:val="en-US"/>
        </w:rPr>
        <w:t>pengajuan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, </w:t>
      </w:r>
      <w:proofErr w:type="spellStart"/>
      <w:r w:rsidRPr="004C64B1">
        <w:rPr>
          <w:rFonts w:ascii="Cambria" w:hAnsi="Cambria"/>
          <w:b/>
          <w:bCs/>
          <w:lang w:val="en-US"/>
        </w:rPr>
        <w:t>jika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ternyata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anggaran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tidak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disetujui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, </w:t>
      </w:r>
      <w:proofErr w:type="spellStart"/>
      <w:r w:rsidRPr="004C64B1">
        <w:rPr>
          <w:rFonts w:ascii="Cambria" w:hAnsi="Cambria"/>
          <w:b/>
          <w:bCs/>
          <w:lang w:val="en-US"/>
        </w:rPr>
        <w:t>penyedia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tidak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dapat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menuntut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ganti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rugi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dalam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bentuk</w:t>
      </w:r>
      <w:proofErr w:type="spellEnd"/>
      <w:r w:rsidRPr="004C64B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4C64B1">
        <w:rPr>
          <w:rFonts w:ascii="Cambria" w:hAnsi="Cambria"/>
          <w:b/>
          <w:bCs/>
          <w:lang w:val="en-US"/>
        </w:rPr>
        <w:t>apapun</w:t>
      </w:r>
      <w:proofErr w:type="spellEnd"/>
      <w:r w:rsidRPr="004C64B1">
        <w:rPr>
          <w:rFonts w:ascii="Cambria" w:hAnsi="Cambria"/>
          <w:b/>
          <w:bCs/>
          <w:lang w:val="en-US"/>
        </w:rPr>
        <w:t>.</w:t>
      </w:r>
    </w:p>
    <w:p w:rsidR="004C64B1" w:rsidRPr="004C64B1" w:rsidRDefault="004C64B1" w:rsidP="004C64B1">
      <w:pPr>
        <w:pStyle w:val="ListParagraph"/>
        <w:spacing w:before="120"/>
        <w:rPr>
          <w:rFonts w:ascii="Cambria" w:hAnsi="Cambria"/>
          <w:lang w:val="en-US"/>
        </w:rPr>
      </w:pP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0840B1" w:rsidRDefault="00871A84" w:rsidP="004C64B1">
      <w:pPr>
        <w:ind w:left="5760"/>
      </w:pPr>
      <w:r w:rsidRPr="00E618D0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sectPr w:rsidR="000840B1" w:rsidSect="004C64B1">
      <w:pgSz w:w="12242" w:h="18711" w:code="5"/>
      <w:pgMar w:top="1440" w:right="118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5203C"/>
    <w:multiLevelType w:val="hybridMultilevel"/>
    <w:tmpl w:val="73F61B38"/>
    <w:lvl w:ilvl="0" w:tplc="B798DED0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7DE34E7"/>
    <w:multiLevelType w:val="hybridMultilevel"/>
    <w:tmpl w:val="E50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84"/>
    <w:rsid w:val="00036371"/>
    <w:rsid w:val="000A57BE"/>
    <w:rsid w:val="000B5BDC"/>
    <w:rsid w:val="0025449B"/>
    <w:rsid w:val="002B1D42"/>
    <w:rsid w:val="003C05B3"/>
    <w:rsid w:val="00422442"/>
    <w:rsid w:val="004C64B1"/>
    <w:rsid w:val="005E4792"/>
    <w:rsid w:val="006A26DC"/>
    <w:rsid w:val="00871A84"/>
    <w:rsid w:val="008A149D"/>
    <w:rsid w:val="00910F7C"/>
    <w:rsid w:val="00AD6ADF"/>
    <w:rsid w:val="00B42844"/>
    <w:rsid w:val="00CB6115"/>
    <w:rsid w:val="00D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29D0-178E-4710-A5DA-68F3A128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1A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1A84"/>
    <w:pPr>
      <w:spacing w:before="100" w:beforeAutospacing="1" w:after="100" w:afterAutospacing="1"/>
    </w:pPr>
    <w:rPr>
      <w:rFonts w:eastAsia="SimSun"/>
      <w:lang w:val="en-US"/>
    </w:rPr>
  </w:style>
  <w:style w:type="paragraph" w:styleId="ListParagraph">
    <w:name w:val="List Paragraph"/>
    <w:basedOn w:val="Normal"/>
    <w:uiPriority w:val="34"/>
    <w:qFormat/>
    <w:rsid w:val="003C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hyperlink" Target="http://www.uin-malang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2018-05-15T07:27:00Z</dcterms:created>
  <dcterms:modified xsi:type="dcterms:W3CDTF">2018-05-24T04:17:00Z</dcterms:modified>
</cp:coreProperties>
</file>